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35C13" w14:textId="77777777" w:rsidR="00E01249" w:rsidRPr="00C61F95" w:rsidRDefault="00094961" w:rsidP="21F2ABD8">
      <w:pPr>
        <w:tabs>
          <w:tab w:val="left" w:pos="3876"/>
          <w:tab w:val="left" w:pos="7342"/>
        </w:tabs>
        <w:spacing w:line="360" w:lineRule="auto"/>
        <w:ind w:left="104"/>
        <w:rPr>
          <w:rFonts w:asciiTheme="minorHAnsi" w:hAnsiTheme="minorHAnsi" w:cstheme="minorBidi"/>
        </w:rPr>
      </w:pPr>
      <w:r w:rsidRPr="00C61F95">
        <w:rPr>
          <w:rFonts w:asciiTheme="minorHAnsi" w:hAnsiTheme="minorHAnsi" w:cstheme="minorHAnsi"/>
          <w:position w:val="4"/>
        </w:rPr>
        <w:tab/>
      </w:r>
      <w:r w:rsidRPr="00C61F95">
        <w:rPr>
          <w:rFonts w:asciiTheme="minorHAnsi" w:hAnsiTheme="minorHAnsi" w:cstheme="minorHAnsi"/>
        </w:rPr>
        <w:tab/>
      </w:r>
      <w:r w:rsidR="6F6965EA" w:rsidRPr="21F2ABD8">
        <w:rPr>
          <w:rFonts w:asciiTheme="minorHAnsi" w:hAnsiTheme="minorHAnsi" w:cstheme="minorBidi"/>
        </w:rPr>
        <w:t xml:space="preserve"> </w:t>
      </w:r>
    </w:p>
    <w:p w14:paraId="4F0FFDEC" w14:textId="77777777" w:rsidR="00E01249" w:rsidRPr="00C61F95" w:rsidRDefault="00E01249" w:rsidP="00C44940">
      <w:pPr>
        <w:pStyle w:val="Textoindependiente"/>
        <w:spacing w:line="360" w:lineRule="auto"/>
        <w:rPr>
          <w:rFonts w:asciiTheme="minorHAnsi" w:hAnsiTheme="minorHAnsi" w:cstheme="minorHAnsi"/>
        </w:rPr>
      </w:pPr>
    </w:p>
    <w:p w14:paraId="338D2957" w14:textId="77777777" w:rsidR="00E01249" w:rsidRPr="00C61F95" w:rsidRDefault="00E01249" w:rsidP="00C44940">
      <w:pPr>
        <w:pStyle w:val="Textoindependiente"/>
        <w:spacing w:line="360" w:lineRule="auto"/>
        <w:rPr>
          <w:rFonts w:asciiTheme="minorHAnsi" w:hAnsiTheme="minorHAnsi" w:cstheme="minorHAnsi"/>
        </w:rPr>
      </w:pPr>
    </w:p>
    <w:p w14:paraId="2A0979E2" w14:textId="77777777" w:rsidR="00E01249" w:rsidRPr="00C61F95" w:rsidRDefault="00ED0DBD" w:rsidP="00C44940">
      <w:pPr>
        <w:pStyle w:val="Textoindependiente"/>
        <w:spacing w:line="360" w:lineRule="auto"/>
        <w:rPr>
          <w:rFonts w:asciiTheme="minorHAnsi" w:hAnsiTheme="minorHAnsi" w:cstheme="minorHAnsi"/>
        </w:rPr>
      </w:pPr>
      <w:r w:rsidRPr="00C61F9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800" behindDoc="0" locked="0" layoutInCell="1" allowOverlap="1" wp14:anchorId="7A6C282F" wp14:editId="24930E90">
            <wp:simplePos x="0" y="0"/>
            <wp:positionH relativeFrom="margin">
              <wp:align>center</wp:align>
            </wp:positionH>
            <wp:positionV relativeFrom="paragraph">
              <wp:posOffset>33020</wp:posOffset>
            </wp:positionV>
            <wp:extent cx="1981835" cy="1503045"/>
            <wp:effectExtent l="0" t="0" r="0" b="1905"/>
            <wp:wrapNone/>
            <wp:docPr id="13" name="Imagen 13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2" t="21006" r="7989" b="17751"/>
                    <a:stretch/>
                  </pic:blipFill>
                  <pic:spPr bwMode="auto">
                    <a:xfrm>
                      <a:off x="0" y="0"/>
                      <a:ext cx="1981835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95A526" w14:textId="77777777" w:rsidR="00E01249" w:rsidRPr="00C61F95" w:rsidRDefault="00E01249" w:rsidP="00C44940">
      <w:pPr>
        <w:pStyle w:val="Textoindependiente"/>
        <w:spacing w:line="360" w:lineRule="auto"/>
        <w:rPr>
          <w:rFonts w:asciiTheme="minorHAnsi" w:hAnsiTheme="minorHAnsi" w:cstheme="minorHAnsi"/>
        </w:rPr>
      </w:pPr>
    </w:p>
    <w:p w14:paraId="2FED78AC" w14:textId="77777777" w:rsidR="00E01249" w:rsidRPr="00C61F95" w:rsidRDefault="00E01249" w:rsidP="00C44940">
      <w:pPr>
        <w:pStyle w:val="Textoindependiente"/>
        <w:spacing w:line="360" w:lineRule="auto"/>
        <w:rPr>
          <w:rFonts w:asciiTheme="minorHAnsi" w:hAnsiTheme="minorHAnsi" w:cstheme="minorHAnsi"/>
        </w:rPr>
      </w:pPr>
    </w:p>
    <w:p w14:paraId="443B3E78" w14:textId="77777777" w:rsidR="00E01249" w:rsidRPr="00C61F95" w:rsidRDefault="00E01249" w:rsidP="00C44940">
      <w:pPr>
        <w:pStyle w:val="Textoindependiente"/>
        <w:spacing w:line="360" w:lineRule="auto"/>
        <w:rPr>
          <w:rFonts w:asciiTheme="minorHAnsi" w:hAnsiTheme="minorHAnsi" w:cstheme="minorHAnsi"/>
        </w:rPr>
      </w:pPr>
    </w:p>
    <w:p w14:paraId="2FD84F39" w14:textId="77777777" w:rsidR="007F34C5" w:rsidRPr="00C61F95" w:rsidRDefault="007F34C5" w:rsidP="00C44940">
      <w:pPr>
        <w:pStyle w:val="Textoindependiente"/>
        <w:spacing w:line="360" w:lineRule="auto"/>
        <w:rPr>
          <w:rFonts w:asciiTheme="minorHAnsi" w:hAnsiTheme="minorHAnsi" w:cstheme="minorHAnsi"/>
        </w:rPr>
      </w:pPr>
    </w:p>
    <w:p w14:paraId="1863F814" w14:textId="77777777" w:rsidR="007F34C5" w:rsidRPr="00C61F95" w:rsidRDefault="007F34C5" w:rsidP="00C44940">
      <w:pPr>
        <w:pStyle w:val="Textoindependiente"/>
        <w:spacing w:line="360" w:lineRule="auto"/>
        <w:rPr>
          <w:rFonts w:asciiTheme="minorHAnsi" w:hAnsiTheme="minorHAnsi" w:cstheme="minorHAnsi"/>
        </w:rPr>
      </w:pPr>
    </w:p>
    <w:p w14:paraId="4E30DDD9" w14:textId="77777777" w:rsidR="007F34C5" w:rsidRPr="00C61F95" w:rsidRDefault="007F34C5" w:rsidP="00C44940">
      <w:pPr>
        <w:pStyle w:val="Textoindependiente"/>
        <w:spacing w:line="360" w:lineRule="auto"/>
        <w:rPr>
          <w:rFonts w:asciiTheme="minorHAnsi" w:hAnsiTheme="minorHAnsi" w:cstheme="minorHAnsi"/>
        </w:rPr>
      </w:pPr>
    </w:p>
    <w:p w14:paraId="43BBABB8" w14:textId="77777777" w:rsidR="007F34C5" w:rsidRPr="00C61F95" w:rsidRDefault="007F34C5" w:rsidP="00C44940">
      <w:pPr>
        <w:pStyle w:val="Textoindependiente"/>
        <w:spacing w:line="360" w:lineRule="auto"/>
        <w:rPr>
          <w:rFonts w:asciiTheme="minorHAnsi" w:hAnsiTheme="minorHAnsi" w:cstheme="minorHAnsi"/>
        </w:rPr>
      </w:pPr>
    </w:p>
    <w:p w14:paraId="11B77C2D" w14:textId="77777777" w:rsidR="007F34C5" w:rsidRPr="00C61F95" w:rsidRDefault="007F34C5" w:rsidP="00C44940">
      <w:pPr>
        <w:pStyle w:val="Textoindependiente"/>
        <w:spacing w:line="360" w:lineRule="auto"/>
        <w:rPr>
          <w:rFonts w:asciiTheme="minorHAnsi" w:hAnsiTheme="minorHAnsi" w:cstheme="minorHAnsi"/>
        </w:rPr>
      </w:pPr>
    </w:p>
    <w:p w14:paraId="47238504" w14:textId="77777777" w:rsidR="007F34C5" w:rsidRPr="00C61F95" w:rsidRDefault="007F34C5" w:rsidP="00C44940">
      <w:pPr>
        <w:pStyle w:val="Textoindependiente"/>
        <w:spacing w:line="360" w:lineRule="auto"/>
        <w:rPr>
          <w:rFonts w:asciiTheme="minorHAnsi" w:hAnsiTheme="minorHAnsi" w:cstheme="minorHAnsi"/>
        </w:rPr>
      </w:pPr>
    </w:p>
    <w:p w14:paraId="38B2CCE9" w14:textId="77777777" w:rsidR="00E01249" w:rsidRPr="00C61F95" w:rsidRDefault="00E01249" w:rsidP="00C44940">
      <w:pPr>
        <w:pStyle w:val="Textoindependiente"/>
        <w:spacing w:line="360" w:lineRule="auto"/>
        <w:rPr>
          <w:rFonts w:asciiTheme="minorHAnsi" w:hAnsiTheme="minorHAnsi" w:cstheme="minorHAnsi"/>
        </w:rPr>
      </w:pPr>
    </w:p>
    <w:p w14:paraId="3E6BD40C" w14:textId="77777777" w:rsidR="00E01249" w:rsidRPr="00006049" w:rsidRDefault="00094961" w:rsidP="00C44940">
      <w:pPr>
        <w:spacing w:line="360" w:lineRule="auto"/>
        <w:jc w:val="center"/>
        <w:rPr>
          <w:rFonts w:asciiTheme="minorHAnsi" w:hAnsiTheme="minorHAnsi" w:cstheme="minorHAnsi"/>
          <w:b/>
          <w:i/>
          <w:color w:val="002060"/>
          <w:w w:val="90"/>
          <w:sz w:val="40"/>
          <w:szCs w:val="40"/>
        </w:rPr>
      </w:pPr>
      <w:r w:rsidRPr="00006049">
        <w:rPr>
          <w:rFonts w:asciiTheme="minorHAnsi" w:hAnsiTheme="minorHAnsi" w:cstheme="minorHAnsi"/>
          <w:b/>
          <w:i/>
          <w:color w:val="002060"/>
          <w:w w:val="90"/>
          <w:sz w:val="40"/>
          <w:szCs w:val="40"/>
        </w:rPr>
        <w:t>TÉRMINOS DE REFERENCIA</w:t>
      </w:r>
    </w:p>
    <w:p w14:paraId="49B29C30" w14:textId="77777777" w:rsidR="00E01249" w:rsidRPr="00006049" w:rsidRDefault="00E01249" w:rsidP="46373B9F">
      <w:pPr>
        <w:spacing w:line="360" w:lineRule="auto"/>
        <w:jc w:val="center"/>
        <w:rPr>
          <w:rFonts w:asciiTheme="minorHAnsi" w:hAnsiTheme="minorHAnsi" w:cstheme="minorBidi"/>
          <w:b/>
          <w:bCs/>
          <w:i/>
          <w:iCs/>
          <w:color w:val="002060"/>
          <w:w w:val="90"/>
          <w:sz w:val="40"/>
          <w:szCs w:val="40"/>
        </w:rPr>
      </w:pPr>
    </w:p>
    <w:p w14:paraId="178929D6" w14:textId="76C35B30" w:rsidR="4F234E1B" w:rsidRDefault="0038685E" w:rsidP="1039F64E">
      <w:pPr>
        <w:spacing w:line="360" w:lineRule="auto"/>
        <w:jc w:val="center"/>
        <w:rPr>
          <w:rFonts w:asciiTheme="minorHAnsi" w:hAnsiTheme="minorHAnsi" w:cstheme="minorBidi"/>
          <w:b/>
          <w:bCs/>
          <w:i/>
          <w:iCs/>
          <w:color w:val="002060"/>
          <w:sz w:val="40"/>
          <w:szCs w:val="40"/>
        </w:rPr>
      </w:pPr>
      <w:r>
        <w:rPr>
          <w:rFonts w:asciiTheme="minorHAnsi" w:hAnsiTheme="minorHAnsi" w:cstheme="minorBidi"/>
          <w:b/>
          <w:bCs/>
          <w:i/>
          <w:iCs/>
          <w:color w:val="002060"/>
          <w:sz w:val="40"/>
          <w:szCs w:val="40"/>
        </w:rPr>
        <w:t>Consultoría en permanencia escolar</w:t>
      </w:r>
    </w:p>
    <w:p w14:paraId="2804BF3E" w14:textId="3A5AEBEA" w:rsidR="21F2ABD8" w:rsidRDefault="21F2ABD8" w:rsidP="21F2ABD8">
      <w:pPr>
        <w:spacing w:line="360" w:lineRule="auto"/>
        <w:jc w:val="center"/>
        <w:rPr>
          <w:rFonts w:asciiTheme="minorHAnsi" w:hAnsiTheme="minorHAnsi" w:cstheme="minorBidi"/>
          <w:b/>
          <w:bCs/>
          <w:i/>
          <w:iCs/>
          <w:color w:val="002060"/>
          <w:sz w:val="40"/>
          <w:szCs w:val="40"/>
        </w:rPr>
      </w:pPr>
    </w:p>
    <w:p w14:paraId="07838A2E" w14:textId="77777777" w:rsidR="00CE7B6A" w:rsidRDefault="00CE7B6A" w:rsidP="00C44940">
      <w:pPr>
        <w:spacing w:line="360" w:lineRule="auto"/>
        <w:jc w:val="center"/>
        <w:rPr>
          <w:rFonts w:asciiTheme="minorHAnsi" w:hAnsiTheme="minorHAnsi" w:cstheme="minorHAnsi"/>
          <w:b/>
          <w:i/>
          <w:color w:val="002060"/>
          <w:w w:val="90"/>
          <w:sz w:val="40"/>
          <w:szCs w:val="40"/>
        </w:rPr>
      </w:pPr>
    </w:p>
    <w:p w14:paraId="2B7006C6" w14:textId="77777777" w:rsidR="0038685E" w:rsidRDefault="0038685E" w:rsidP="00C44940">
      <w:pPr>
        <w:spacing w:line="360" w:lineRule="auto"/>
        <w:jc w:val="center"/>
        <w:rPr>
          <w:rFonts w:asciiTheme="minorHAnsi" w:hAnsiTheme="minorHAnsi" w:cstheme="minorHAnsi"/>
          <w:b/>
          <w:i/>
          <w:color w:val="002060"/>
          <w:w w:val="90"/>
          <w:sz w:val="40"/>
          <w:szCs w:val="40"/>
        </w:rPr>
      </w:pPr>
      <w:r>
        <w:rPr>
          <w:rFonts w:asciiTheme="minorHAnsi" w:hAnsiTheme="minorHAnsi" w:cstheme="minorHAnsi"/>
          <w:b/>
          <w:i/>
          <w:color w:val="002060"/>
          <w:w w:val="90"/>
          <w:sz w:val="40"/>
          <w:szCs w:val="40"/>
        </w:rPr>
        <w:t xml:space="preserve">Proyecto </w:t>
      </w:r>
    </w:p>
    <w:p w14:paraId="74E7C5D1" w14:textId="06074F21" w:rsidR="00CE7B6A" w:rsidRPr="00006049" w:rsidRDefault="0038685E" w:rsidP="00C44940">
      <w:pPr>
        <w:spacing w:line="360" w:lineRule="auto"/>
        <w:jc w:val="center"/>
        <w:rPr>
          <w:rFonts w:asciiTheme="minorHAnsi" w:hAnsiTheme="minorHAnsi" w:cstheme="minorHAnsi"/>
          <w:b/>
          <w:i/>
          <w:color w:val="002060"/>
          <w:w w:val="90"/>
          <w:sz w:val="40"/>
          <w:szCs w:val="40"/>
        </w:rPr>
      </w:pPr>
      <w:r>
        <w:rPr>
          <w:rFonts w:asciiTheme="minorHAnsi" w:hAnsiTheme="minorHAnsi" w:cstheme="minorHAnsi"/>
          <w:b/>
          <w:i/>
          <w:color w:val="002060"/>
          <w:w w:val="90"/>
          <w:sz w:val="40"/>
          <w:szCs w:val="40"/>
        </w:rPr>
        <w:t>Opo</w:t>
      </w:r>
      <w:r w:rsidR="00E50676">
        <w:rPr>
          <w:rFonts w:asciiTheme="minorHAnsi" w:hAnsiTheme="minorHAnsi" w:cstheme="minorHAnsi"/>
          <w:b/>
          <w:i/>
          <w:color w:val="002060"/>
          <w:w w:val="90"/>
          <w:sz w:val="40"/>
          <w:szCs w:val="40"/>
        </w:rPr>
        <w:t>rtunidades educativas para Adolescentes Mujeres</w:t>
      </w:r>
    </w:p>
    <w:p w14:paraId="08617C5E" w14:textId="77777777" w:rsidR="00E01249" w:rsidRPr="00C61F95" w:rsidRDefault="00E01249" w:rsidP="00C44940">
      <w:pPr>
        <w:spacing w:line="360" w:lineRule="auto"/>
        <w:rPr>
          <w:rFonts w:asciiTheme="minorHAnsi" w:hAnsiTheme="minorHAnsi" w:cstheme="minorHAnsi"/>
        </w:rPr>
        <w:sectPr w:rsidR="00E01249" w:rsidRPr="00C61F95" w:rsidSect="003C71AF">
          <w:footerReference w:type="default" r:id="rId9"/>
          <w:type w:val="continuous"/>
          <w:pgSz w:w="12240" w:h="15840"/>
          <w:pgMar w:top="1417" w:right="1701" w:bottom="1417" w:left="1701" w:header="720" w:footer="777" w:gutter="0"/>
          <w:pgBorders w:offsetFrom="page">
            <w:top w:val="single" w:sz="36" w:space="24" w:color="002060"/>
            <w:left w:val="single" w:sz="36" w:space="24" w:color="002060"/>
            <w:bottom w:val="single" w:sz="36" w:space="24" w:color="002060"/>
            <w:right w:val="single" w:sz="36" w:space="24" w:color="002060"/>
          </w:pgBorders>
          <w:pgNumType w:start="1"/>
          <w:cols w:space="720"/>
          <w:docGrid w:linePitch="299"/>
        </w:sectPr>
      </w:pPr>
    </w:p>
    <w:p w14:paraId="7F47092D" w14:textId="67721905" w:rsidR="00E01249" w:rsidRPr="00402B80" w:rsidRDefault="043E7457" w:rsidP="356367D1">
      <w:pPr>
        <w:pStyle w:val="Ttulo1"/>
        <w:numPr>
          <w:ilvl w:val="0"/>
          <w:numId w:val="16"/>
        </w:numPr>
        <w:spacing w:line="360" w:lineRule="auto"/>
        <w:ind w:left="-964" w:firstLine="720"/>
        <w:contextualSpacing/>
        <w:rPr>
          <w:rFonts w:asciiTheme="minorHAnsi" w:hAnsiTheme="minorHAnsi" w:cstheme="minorBidi"/>
          <w:color w:val="002060"/>
          <w:sz w:val="22"/>
          <w:szCs w:val="22"/>
        </w:rPr>
      </w:pPr>
      <w:r w:rsidRPr="356367D1">
        <w:rPr>
          <w:rFonts w:asciiTheme="minorHAnsi" w:hAnsiTheme="minorHAnsi" w:cstheme="minorBidi"/>
          <w:color w:val="002060"/>
          <w:sz w:val="22"/>
          <w:szCs w:val="22"/>
        </w:rPr>
        <w:lastRenderedPageBreak/>
        <w:t>Antecedentes del proyecto</w:t>
      </w:r>
    </w:p>
    <w:p w14:paraId="6211A75F" w14:textId="77777777" w:rsidR="00D07D3B" w:rsidRPr="0026020D" w:rsidRDefault="00E50676" w:rsidP="00D07D3B">
      <w:pPr>
        <w:pStyle w:val="Default"/>
        <w:jc w:val="both"/>
        <w:rPr>
          <w:rFonts w:asciiTheme="minorHAnsi" w:eastAsia="Times New Roman" w:hAnsiTheme="minorHAnsi" w:cs="Calibri"/>
        </w:rPr>
      </w:pPr>
      <w:r>
        <w:rPr>
          <w:rFonts w:ascii="Calibri" w:eastAsia="Calibri" w:hAnsi="Calibri" w:cs="Calibri"/>
          <w:color w:val="000000" w:themeColor="text1"/>
        </w:rPr>
        <w:t xml:space="preserve"> </w:t>
      </w:r>
      <w:r w:rsidR="00D07D3B" w:rsidRPr="0026020D">
        <w:rPr>
          <w:rFonts w:asciiTheme="minorHAnsi" w:eastAsia="Times New Roman" w:hAnsiTheme="minorHAnsi" w:cs="Calibri"/>
        </w:rPr>
        <w:t>El Salvador enfrenta desafíos sociales y educativos que afectan gravemente a niñas y adolescentes. De acuerdo con la Encuesta de Hogares de Propósitos Múltiples (EHPM) año 2023</w:t>
      </w:r>
      <w:r w:rsidR="00D07D3B" w:rsidRPr="3EF9C84E">
        <w:rPr>
          <w:rStyle w:val="Refdenotaalpie"/>
          <w:rFonts w:ascii="Arial" w:eastAsia="Calibri" w:hAnsi="Arial" w:cs="Arial"/>
          <w:color w:val="auto"/>
          <w:lang w:eastAsia="en-GB"/>
        </w:rPr>
        <w:footnoteReference w:id="1"/>
      </w:r>
      <w:r w:rsidR="00D07D3B" w:rsidRPr="3EF9C84E">
        <w:rPr>
          <w:rFonts w:ascii="Aptos Light" w:hAnsi="Aptos Light"/>
          <w:sz w:val="22"/>
          <w:szCs w:val="22"/>
          <w:lang w:val="es-ES"/>
        </w:rPr>
        <w:t xml:space="preserve">, </w:t>
      </w:r>
      <w:r w:rsidR="00D07D3B" w:rsidRPr="0026020D">
        <w:rPr>
          <w:rFonts w:asciiTheme="minorHAnsi" w:eastAsia="Times New Roman" w:hAnsiTheme="minorHAnsi" w:cs="Calibri"/>
        </w:rPr>
        <w:t>la pobreza multidimensional impacta al 35.1% de esta población, mientras factores culturales y domésticos limitan el acceso de las niñas y las adolescentes a una educación de calidad. Además, la violencia sexual es un problema crítico: de acuerdo con el Informe Anual de Hechos, Estado y Situación de la Violencia contra las Mujeres, elaborado por el Ministerio de Justicia y Seguridad Pública</w:t>
      </w:r>
      <w:r w:rsidR="00D07D3B" w:rsidRPr="3EF9C84E">
        <w:rPr>
          <w:rStyle w:val="Refdenotaalpie"/>
          <w:rFonts w:ascii="Arial" w:eastAsia="Calibri" w:hAnsi="Arial" w:cs="Arial"/>
          <w:color w:val="auto"/>
          <w:lang w:eastAsia="en-GB"/>
        </w:rPr>
        <w:footnoteReference w:id="2"/>
      </w:r>
      <w:r w:rsidR="00D07D3B" w:rsidRPr="3EF9C84E">
        <w:rPr>
          <w:rFonts w:ascii="Aptos Light" w:hAnsi="Aptos Light"/>
          <w:sz w:val="22"/>
          <w:szCs w:val="22"/>
          <w:lang w:val="es-ES"/>
        </w:rPr>
        <w:t xml:space="preserve">, </w:t>
      </w:r>
      <w:r w:rsidR="00D07D3B" w:rsidRPr="0026020D">
        <w:rPr>
          <w:rFonts w:asciiTheme="minorHAnsi" w:eastAsia="Times New Roman" w:hAnsiTheme="minorHAnsi" w:cs="Calibri"/>
        </w:rPr>
        <w:t xml:space="preserve">la </w:t>
      </w:r>
      <w:proofErr w:type="gramStart"/>
      <w:r w:rsidR="00D07D3B" w:rsidRPr="0026020D">
        <w:rPr>
          <w:rFonts w:asciiTheme="minorHAnsi" w:eastAsia="Times New Roman" w:hAnsiTheme="minorHAnsi" w:cs="Calibri"/>
        </w:rPr>
        <w:t>Fiscalía General</w:t>
      </w:r>
      <w:proofErr w:type="gramEnd"/>
      <w:r w:rsidR="00D07D3B" w:rsidRPr="0026020D">
        <w:rPr>
          <w:rFonts w:asciiTheme="minorHAnsi" w:eastAsia="Times New Roman" w:hAnsiTheme="minorHAnsi" w:cs="Calibri"/>
        </w:rPr>
        <w:t xml:space="preserve"> de la República registró 5,277 casos en 2022, siendo las niñas y adolescentes las principales víctimas. Esto contribuye a la deserción escolar y perpetúa un ciclo de exclusión y vulnerabilidad.</w:t>
      </w:r>
    </w:p>
    <w:p w14:paraId="5A4ED73B" w14:textId="77777777" w:rsidR="00D07D3B" w:rsidRPr="0026020D" w:rsidRDefault="00D07D3B" w:rsidP="00D07D3B">
      <w:pPr>
        <w:pStyle w:val="Default"/>
        <w:ind w:left="720"/>
        <w:jc w:val="both"/>
        <w:rPr>
          <w:rFonts w:asciiTheme="minorHAnsi" w:eastAsia="Times New Roman" w:hAnsiTheme="minorHAnsi" w:cs="Calibri"/>
        </w:rPr>
      </w:pPr>
    </w:p>
    <w:p w14:paraId="1DA3C59B" w14:textId="77777777" w:rsidR="00D07D3B" w:rsidRPr="0026020D" w:rsidRDefault="00D07D3B" w:rsidP="00D07D3B">
      <w:pPr>
        <w:pStyle w:val="Default"/>
        <w:jc w:val="both"/>
        <w:rPr>
          <w:rFonts w:asciiTheme="minorHAnsi" w:eastAsia="Times New Roman" w:hAnsiTheme="minorHAnsi" w:cs="Calibri"/>
        </w:rPr>
      </w:pPr>
      <w:r w:rsidRPr="0026020D">
        <w:rPr>
          <w:rFonts w:asciiTheme="minorHAnsi" w:eastAsia="Times New Roman" w:hAnsiTheme="minorHAnsi" w:cs="Calibri"/>
        </w:rPr>
        <w:t>El sistema educativo, aunque con avances en matrícula, enfrenta barreras que impiden la igualdad de oportunidades entre niñas y niños. Por ejemplo, según los resultados de AVANZO (MINEDUCYT, 2022)</w:t>
      </w:r>
      <w:r w:rsidRPr="0026020D">
        <w:rPr>
          <w:rFonts w:asciiTheme="minorHAnsi" w:eastAsia="Times New Roman" w:hAnsiTheme="minorHAnsi" w:cs="Calibri"/>
        </w:rPr>
        <w:footnoteReference w:id="3"/>
      </w:r>
      <w:r w:rsidRPr="0026020D">
        <w:rPr>
          <w:rFonts w:asciiTheme="minorHAnsi" w:eastAsia="Times New Roman" w:hAnsiTheme="minorHAnsi" w:cs="Calibri"/>
        </w:rPr>
        <w:t xml:space="preserve"> las adolescentes mujeres presentan mayores índices de ansiedad y depresión que los adolescentes hombres, lo que pone en riesgo su continuidad educativa. A su vez, existe una limitada oferta de servicios de salud mental y programas psicosociales diseñados para atender sus necesidades específicas.</w:t>
      </w:r>
    </w:p>
    <w:p w14:paraId="2EE0969D" w14:textId="77777777" w:rsidR="00D07D3B" w:rsidRPr="0026020D" w:rsidRDefault="00D07D3B" w:rsidP="00D07D3B">
      <w:pPr>
        <w:pStyle w:val="Default"/>
        <w:ind w:left="720"/>
        <w:jc w:val="both"/>
        <w:rPr>
          <w:rFonts w:asciiTheme="minorHAnsi" w:eastAsia="Times New Roman" w:hAnsiTheme="minorHAnsi" w:cs="Calibri"/>
        </w:rPr>
      </w:pPr>
    </w:p>
    <w:p w14:paraId="78FECD90" w14:textId="4BDBD84E" w:rsidR="00D07D3B" w:rsidRPr="0026020D" w:rsidRDefault="00D07D3B" w:rsidP="00D07D3B">
      <w:pPr>
        <w:pStyle w:val="Default"/>
        <w:jc w:val="both"/>
        <w:rPr>
          <w:rFonts w:asciiTheme="minorHAnsi" w:eastAsia="Times New Roman" w:hAnsiTheme="minorHAnsi" w:cs="Calibri"/>
        </w:rPr>
      </w:pPr>
      <w:r w:rsidRPr="0026020D">
        <w:rPr>
          <w:rFonts w:asciiTheme="minorHAnsi" w:eastAsia="Times New Roman" w:hAnsiTheme="minorHAnsi" w:cs="Calibri"/>
        </w:rPr>
        <w:t>El proyecto denominado “Oportunidades educativas para adolescentes mujeres”, financiado por UNICEF y alineado con las políticas nacionales y la Reforma Educativa "Mi Nueva Escuela" del MINEDUCYT, busca apoyar al sistema educativo mediante el fortalecimiento de competencias de estudiantes y docentes, para garantizar que las adolescentes más vulnerables accedan a oportunidades educativas que incluyan formación técnica, liderazgo y participación ciudadana.</w:t>
      </w:r>
    </w:p>
    <w:p w14:paraId="622106EB" w14:textId="77777777" w:rsidR="00D07D3B" w:rsidRPr="0026020D" w:rsidRDefault="00D07D3B" w:rsidP="00D07D3B">
      <w:pPr>
        <w:pStyle w:val="Default"/>
        <w:ind w:left="720"/>
        <w:jc w:val="both"/>
        <w:rPr>
          <w:rFonts w:asciiTheme="minorHAnsi" w:eastAsia="Times New Roman" w:hAnsiTheme="minorHAnsi" w:cs="Calibri"/>
        </w:rPr>
      </w:pPr>
    </w:p>
    <w:p w14:paraId="28135E15" w14:textId="63FEFA04" w:rsidR="00D07D3B" w:rsidRDefault="00D07D3B" w:rsidP="00D07D3B">
      <w:pPr>
        <w:pStyle w:val="Default"/>
        <w:jc w:val="both"/>
        <w:rPr>
          <w:rFonts w:asciiTheme="minorHAnsi" w:eastAsia="Times New Roman" w:hAnsiTheme="minorHAnsi" w:cs="Calibri"/>
        </w:rPr>
      </w:pPr>
      <w:r w:rsidRPr="0026020D">
        <w:rPr>
          <w:rFonts w:asciiTheme="minorHAnsi" w:eastAsia="Times New Roman" w:hAnsiTheme="minorHAnsi" w:cs="Calibri"/>
        </w:rPr>
        <w:t xml:space="preserve">Para complementar las actividades y acciones del proyecto, se requiere los servicios de una </w:t>
      </w:r>
      <w:proofErr w:type="gramStart"/>
      <w:r w:rsidRPr="0026020D">
        <w:rPr>
          <w:rFonts w:asciiTheme="minorHAnsi" w:eastAsia="Times New Roman" w:hAnsiTheme="minorHAnsi" w:cs="Calibri"/>
        </w:rPr>
        <w:t xml:space="preserve">persona consultora </w:t>
      </w:r>
      <w:r w:rsidR="003C2DA9" w:rsidRPr="0026020D">
        <w:rPr>
          <w:rFonts w:asciiTheme="minorHAnsi" w:eastAsia="Times New Roman" w:hAnsiTheme="minorHAnsi" w:cs="Calibri"/>
        </w:rPr>
        <w:t>o equipo consultor</w:t>
      </w:r>
      <w:proofErr w:type="gramEnd"/>
      <w:r w:rsidR="003C2DA9" w:rsidRPr="0026020D">
        <w:rPr>
          <w:rFonts w:asciiTheme="minorHAnsi" w:eastAsia="Times New Roman" w:hAnsiTheme="minorHAnsi" w:cs="Calibri"/>
        </w:rPr>
        <w:t xml:space="preserve"> </w:t>
      </w:r>
      <w:r w:rsidRPr="0026020D">
        <w:rPr>
          <w:rFonts w:asciiTheme="minorHAnsi" w:eastAsia="Times New Roman" w:hAnsiTheme="minorHAnsi" w:cs="Calibri"/>
        </w:rPr>
        <w:t>que apoye con la capacitación al personal del proyecto para impulsar la permanencia escolar en adolescentes, incorporación de estrategias y prácticas inclusivas y de atención a la diversidad,</w:t>
      </w:r>
      <w:r>
        <w:rPr>
          <w:rFonts w:ascii="Aptos Light" w:hAnsi="Aptos Light"/>
          <w:sz w:val="22"/>
          <w:szCs w:val="22"/>
          <w:lang w:val="es-MX"/>
        </w:rPr>
        <w:t xml:space="preserve"> </w:t>
      </w:r>
      <w:r w:rsidRPr="0026020D">
        <w:rPr>
          <w:rFonts w:asciiTheme="minorHAnsi" w:eastAsia="Times New Roman" w:hAnsiTheme="minorHAnsi" w:cs="Calibri"/>
        </w:rPr>
        <w:t>incluyendo formas de redacción y abordaje.</w:t>
      </w:r>
    </w:p>
    <w:p w14:paraId="4C55443F" w14:textId="77777777" w:rsidR="006F2C90" w:rsidRPr="0026020D" w:rsidRDefault="006F2C90" w:rsidP="00D07D3B">
      <w:pPr>
        <w:pStyle w:val="Default"/>
        <w:jc w:val="both"/>
        <w:rPr>
          <w:rFonts w:asciiTheme="minorHAnsi" w:eastAsia="Times New Roman" w:hAnsiTheme="minorHAnsi" w:cs="Calibri"/>
        </w:rPr>
      </w:pPr>
    </w:p>
    <w:p w14:paraId="32033217" w14:textId="0A0D1703" w:rsidR="043E7457" w:rsidRPr="0026020D" w:rsidRDefault="043E7457" w:rsidP="0026020D">
      <w:pPr>
        <w:pStyle w:val="Default"/>
        <w:jc w:val="both"/>
        <w:rPr>
          <w:rFonts w:asciiTheme="minorHAnsi" w:eastAsia="Times New Roman" w:hAnsiTheme="minorHAnsi" w:cs="Calibri"/>
        </w:rPr>
      </w:pPr>
    </w:p>
    <w:p w14:paraId="170FD2E0" w14:textId="5A2F935C" w:rsidR="589476CB" w:rsidRPr="00D0770C" w:rsidRDefault="00CE7B6A" w:rsidP="00D0770C">
      <w:pPr>
        <w:pStyle w:val="Ttulo1"/>
        <w:numPr>
          <w:ilvl w:val="0"/>
          <w:numId w:val="16"/>
        </w:numPr>
        <w:spacing w:line="360" w:lineRule="auto"/>
        <w:ind w:left="-964" w:firstLine="720"/>
        <w:contextualSpacing/>
        <w:rPr>
          <w:rFonts w:asciiTheme="minorHAnsi" w:hAnsiTheme="minorHAnsi" w:cstheme="minorHAnsi"/>
          <w:color w:val="002060"/>
          <w:sz w:val="22"/>
          <w:szCs w:val="22"/>
        </w:rPr>
      </w:pPr>
      <w:r w:rsidRPr="589476CB">
        <w:rPr>
          <w:rFonts w:asciiTheme="minorHAnsi" w:hAnsiTheme="minorHAnsi" w:cstheme="minorBidi"/>
          <w:color w:val="002060"/>
          <w:sz w:val="22"/>
          <w:szCs w:val="22"/>
        </w:rPr>
        <w:t>Objetivos</w:t>
      </w:r>
    </w:p>
    <w:p w14:paraId="09C4BC6F" w14:textId="77777777" w:rsidR="00CE7B6A" w:rsidRPr="00CE7B6A" w:rsidRDefault="00CE7B6A" w:rsidP="00CE7B6A">
      <w:pPr>
        <w:widowControl/>
        <w:autoSpaceDE/>
        <w:autoSpaceDN/>
        <w:spacing w:after="160" w:line="259" w:lineRule="auto"/>
        <w:jc w:val="both"/>
        <w:rPr>
          <w:rFonts w:asciiTheme="minorHAnsi" w:eastAsia="Times New Roman" w:hAnsiTheme="minorHAnsi" w:cstheme="minorHAnsi"/>
          <w:b/>
          <w:bCs/>
          <w:kern w:val="2"/>
          <w:lang w:val="es-SV"/>
        </w:rPr>
      </w:pPr>
      <w:r w:rsidRPr="589476CB">
        <w:rPr>
          <w:rFonts w:asciiTheme="minorHAnsi" w:eastAsia="Times New Roman" w:hAnsiTheme="minorHAnsi" w:cstheme="minorBidi"/>
          <w:b/>
          <w:bCs/>
          <w:kern w:val="2"/>
          <w:lang w:val="es-SV"/>
        </w:rPr>
        <w:t>Objetivo General:</w:t>
      </w:r>
    </w:p>
    <w:p w14:paraId="1135C84F" w14:textId="3819B3BE" w:rsidR="001E295A" w:rsidRPr="00AC2F24" w:rsidRDefault="001E295A" w:rsidP="00AC2F24">
      <w:pPr>
        <w:pStyle w:val="Default"/>
        <w:spacing w:line="276" w:lineRule="auto"/>
        <w:jc w:val="both"/>
        <w:rPr>
          <w:rFonts w:asciiTheme="minorHAnsi" w:eastAsia="Times New Roman" w:hAnsiTheme="minorHAnsi" w:cs="Calibri"/>
        </w:rPr>
      </w:pPr>
      <w:r w:rsidRPr="001E295A">
        <w:rPr>
          <w:rFonts w:asciiTheme="minorHAnsi" w:eastAsia="Times New Roman" w:hAnsiTheme="minorHAnsi" w:cs="Calibri"/>
          <w:lang w:val="es-ES"/>
        </w:rPr>
        <w:t>Brindar asesoría al personal del proyecto para la elaboración y producción de material educativo que incorpore lenguaje inclusivo, proponiendo metodologías y estrategias que faciliten la expresión oral y escrita respetuosa y efectiva, con el propósito de fomentar la no discriminación y el empoderamiento de las adolescentes participantes.</w:t>
      </w:r>
    </w:p>
    <w:p w14:paraId="7DBAC6E2" w14:textId="77777777" w:rsidR="00CE7B6A" w:rsidRPr="00BB2E7F" w:rsidRDefault="041798CC" w:rsidP="0007170A">
      <w:pPr>
        <w:widowControl/>
        <w:autoSpaceDE/>
        <w:autoSpaceDN/>
        <w:spacing w:after="160" w:line="360" w:lineRule="auto"/>
        <w:jc w:val="both"/>
        <w:rPr>
          <w:rFonts w:asciiTheme="minorHAnsi" w:eastAsia="Times New Roman" w:hAnsiTheme="minorHAnsi" w:cstheme="minorHAnsi"/>
          <w:b/>
          <w:bCs/>
          <w:kern w:val="2"/>
          <w:sz w:val="24"/>
          <w:szCs w:val="24"/>
          <w:lang w:val="es-SV"/>
        </w:rPr>
      </w:pPr>
      <w:r w:rsidRPr="00BB2E7F">
        <w:rPr>
          <w:rFonts w:asciiTheme="minorHAnsi" w:eastAsia="Times New Roman" w:hAnsiTheme="minorHAnsi" w:cstheme="minorBidi"/>
          <w:b/>
          <w:bCs/>
          <w:kern w:val="2"/>
          <w:sz w:val="24"/>
          <w:szCs w:val="24"/>
          <w:lang w:val="es-SV"/>
        </w:rPr>
        <w:lastRenderedPageBreak/>
        <w:t>Objetivos específicos:</w:t>
      </w:r>
    </w:p>
    <w:p w14:paraId="164FE881" w14:textId="2225EA78" w:rsidR="00B72836" w:rsidRPr="00BB2E7F" w:rsidRDefault="00B72836" w:rsidP="00B72836">
      <w:pPr>
        <w:pStyle w:val="Sinespaciado"/>
        <w:widowControl/>
        <w:numPr>
          <w:ilvl w:val="0"/>
          <w:numId w:val="5"/>
        </w:numPr>
        <w:jc w:val="both"/>
        <w:rPr>
          <w:sz w:val="24"/>
          <w:szCs w:val="24"/>
          <w:lang w:val="es-ES"/>
        </w:rPr>
      </w:pPr>
      <w:r w:rsidRPr="00BB2E7F">
        <w:rPr>
          <w:sz w:val="24"/>
          <w:szCs w:val="24"/>
          <w:lang w:val="es-ES"/>
        </w:rPr>
        <w:t>Realizar una revisión, análisis y sugerencias de mejora de los materiales y herramientas a utilizar en el proyecto</w:t>
      </w:r>
      <w:r w:rsidR="002C5F34" w:rsidRPr="00BB2E7F">
        <w:rPr>
          <w:sz w:val="24"/>
          <w:szCs w:val="24"/>
          <w:lang w:val="es-ES"/>
        </w:rPr>
        <w:t>,</w:t>
      </w:r>
      <w:r w:rsidRPr="00BB2E7F">
        <w:rPr>
          <w:sz w:val="24"/>
          <w:szCs w:val="24"/>
          <w:lang w:val="es-ES"/>
        </w:rPr>
        <w:t xml:space="preserve"> con un filtro de inclusión.</w:t>
      </w:r>
    </w:p>
    <w:p w14:paraId="41EA6713" w14:textId="77777777" w:rsidR="00B72836" w:rsidRPr="00BB2E7F" w:rsidRDefault="00B72836" w:rsidP="00B72836">
      <w:pPr>
        <w:pStyle w:val="Sinespaciado"/>
        <w:widowControl/>
        <w:ind w:left="720"/>
        <w:jc w:val="both"/>
        <w:rPr>
          <w:sz w:val="24"/>
          <w:szCs w:val="24"/>
          <w:lang w:val="es-ES"/>
        </w:rPr>
      </w:pPr>
    </w:p>
    <w:p w14:paraId="1297616D" w14:textId="77777777" w:rsidR="00B72836" w:rsidRPr="00BB2E7F" w:rsidRDefault="00B72836" w:rsidP="00B72836">
      <w:pPr>
        <w:pStyle w:val="Sinespaciado"/>
        <w:widowControl/>
        <w:numPr>
          <w:ilvl w:val="0"/>
          <w:numId w:val="5"/>
        </w:numPr>
        <w:jc w:val="both"/>
        <w:rPr>
          <w:sz w:val="24"/>
          <w:szCs w:val="24"/>
          <w:lang w:val="es-ES"/>
        </w:rPr>
      </w:pPr>
      <w:r w:rsidRPr="00BB2E7F">
        <w:rPr>
          <w:sz w:val="24"/>
          <w:szCs w:val="24"/>
          <w:lang w:val="es-ES"/>
        </w:rPr>
        <w:t>Diseñar e implementar una transferencia metodológica para el personal del proyecto, incorporando estrategias y prácticas inclusivas.</w:t>
      </w:r>
    </w:p>
    <w:p w14:paraId="32406D0A" w14:textId="77777777" w:rsidR="002C5F34" w:rsidRPr="00BB2E7F" w:rsidRDefault="002C5F34" w:rsidP="002C5F34">
      <w:pPr>
        <w:pStyle w:val="Prrafodelista"/>
        <w:rPr>
          <w:sz w:val="24"/>
          <w:szCs w:val="24"/>
        </w:rPr>
      </w:pPr>
    </w:p>
    <w:p w14:paraId="54814DCA" w14:textId="77777777" w:rsidR="00B72836" w:rsidRPr="00BB2E7F" w:rsidRDefault="00B72836" w:rsidP="00B72836">
      <w:pPr>
        <w:pStyle w:val="Sinespaciado"/>
        <w:widowControl/>
        <w:numPr>
          <w:ilvl w:val="0"/>
          <w:numId w:val="5"/>
        </w:numPr>
        <w:jc w:val="both"/>
        <w:rPr>
          <w:sz w:val="24"/>
          <w:szCs w:val="24"/>
          <w:lang w:val="es-ES"/>
        </w:rPr>
      </w:pPr>
      <w:r w:rsidRPr="00BB2E7F">
        <w:rPr>
          <w:sz w:val="24"/>
          <w:szCs w:val="24"/>
          <w:lang w:val="es-ES"/>
        </w:rPr>
        <w:t>Brindar asesoría y acompañamiento al personal del proyecto para la utilización e incorporación de estrategias y prácticas inclusivas.</w:t>
      </w:r>
    </w:p>
    <w:p w14:paraId="6CA23B2E" w14:textId="77777777" w:rsidR="002C5F34" w:rsidRPr="00BB2E7F" w:rsidRDefault="002C5F34" w:rsidP="002C5F34">
      <w:pPr>
        <w:pStyle w:val="Prrafodelista"/>
        <w:rPr>
          <w:sz w:val="24"/>
          <w:szCs w:val="24"/>
        </w:rPr>
      </w:pPr>
    </w:p>
    <w:p w14:paraId="7F922B40" w14:textId="2FFF00C8" w:rsidR="00B72836" w:rsidRPr="00BB2E7F" w:rsidRDefault="00B72836" w:rsidP="00B72836">
      <w:pPr>
        <w:pStyle w:val="Sinespaciado"/>
        <w:widowControl/>
        <w:numPr>
          <w:ilvl w:val="0"/>
          <w:numId w:val="5"/>
        </w:numPr>
        <w:jc w:val="both"/>
        <w:rPr>
          <w:sz w:val="24"/>
          <w:szCs w:val="24"/>
          <w:lang w:val="es-ES"/>
        </w:rPr>
      </w:pPr>
      <w:r w:rsidRPr="00BB2E7F">
        <w:rPr>
          <w:sz w:val="24"/>
          <w:szCs w:val="24"/>
          <w:lang w:val="es-ES"/>
        </w:rPr>
        <w:t xml:space="preserve">Realizar visitas de acompañamiento </w:t>
      </w:r>
      <w:r w:rsidR="00264359" w:rsidRPr="00BB2E7F">
        <w:rPr>
          <w:sz w:val="24"/>
          <w:szCs w:val="24"/>
          <w:lang w:val="es-ES"/>
        </w:rPr>
        <w:t>al personal del proyecto que trabaja en campo,</w:t>
      </w:r>
      <w:r w:rsidRPr="00BB2E7F">
        <w:rPr>
          <w:sz w:val="24"/>
          <w:szCs w:val="24"/>
          <w:lang w:val="es-ES"/>
        </w:rPr>
        <w:t xml:space="preserve"> con la finalidad de brindar asesoramiento</w:t>
      </w:r>
      <w:r w:rsidR="00453F3E" w:rsidRPr="00BB2E7F">
        <w:rPr>
          <w:sz w:val="24"/>
          <w:szCs w:val="24"/>
          <w:lang w:val="es-ES"/>
        </w:rPr>
        <w:t xml:space="preserve"> </w:t>
      </w:r>
      <w:r w:rsidR="00453F3E" w:rsidRPr="00BB2E7F">
        <w:rPr>
          <w:rFonts w:ascii="Calibri" w:eastAsia="Calibri" w:hAnsi="Calibri" w:cs="Calibri"/>
          <w:color w:val="000000" w:themeColor="text1"/>
          <w:sz w:val="24"/>
          <w:szCs w:val="24"/>
          <w:lang w:val="es-SV"/>
        </w:rPr>
        <w:t>sobre la inclusividad en el ámbito educativo.</w:t>
      </w:r>
    </w:p>
    <w:p w14:paraId="37EB4C43" w14:textId="77777777" w:rsidR="00264359" w:rsidRDefault="00264359" w:rsidP="00264359">
      <w:pPr>
        <w:pStyle w:val="Prrafodelista"/>
      </w:pPr>
    </w:p>
    <w:p w14:paraId="270D1B0B" w14:textId="562C4A8E" w:rsidR="4B45A70A" w:rsidRDefault="4B45A70A" w:rsidP="4B45A70A">
      <w:pPr>
        <w:pStyle w:val="Prrafodelista"/>
        <w:widowControl/>
        <w:spacing w:after="160"/>
        <w:ind w:firstLine="0"/>
        <w:jc w:val="both"/>
        <w:rPr>
          <w:rFonts w:asciiTheme="minorHAnsi" w:eastAsiaTheme="minorEastAsia" w:hAnsiTheme="minorHAnsi" w:cstheme="minorBidi"/>
          <w:lang w:val="es-SV"/>
        </w:rPr>
      </w:pPr>
    </w:p>
    <w:p w14:paraId="5AD454A9" w14:textId="1087BF38" w:rsidR="00E01249" w:rsidRPr="00BB2E7F" w:rsidRDefault="1CB40F7E" w:rsidP="21F2ABD8">
      <w:pPr>
        <w:pStyle w:val="Ttulo1"/>
        <w:numPr>
          <w:ilvl w:val="0"/>
          <w:numId w:val="16"/>
        </w:numPr>
        <w:spacing w:line="360" w:lineRule="auto"/>
        <w:ind w:left="-964" w:firstLine="720"/>
        <w:contextualSpacing/>
        <w:rPr>
          <w:rFonts w:asciiTheme="minorHAnsi" w:eastAsiaTheme="minorEastAsia" w:hAnsiTheme="minorHAnsi" w:cstheme="minorBidi"/>
          <w:color w:val="002060"/>
          <w:sz w:val="24"/>
          <w:szCs w:val="24"/>
        </w:rPr>
      </w:pPr>
      <w:bookmarkStart w:id="0" w:name="_TOC_250007"/>
      <w:bookmarkStart w:id="1" w:name="_Toc138064782"/>
      <w:bookmarkStart w:id="2" w:name="_Toc146038450"/>
      <w:bookmarkStart w:id="3" w:name="_Toc146041671"/>
      <w:bookmarkStart w:id="4" w:name="_Toc146055728"/>
      <w:r w:rsidRPr="00BB2E7F">
        <w:rPr>
          <w:rFonts w:asciiTheme="minorHAnsi" w:eastAsiaTheme="minorEastAsia" w:hAnsiTheme="minorHAnsi" w:cstheme="minorBidi"/>
          <w:color w:val="002060"/>
          <w:sz w:val="24"/>
          <w:szCs w:val="24"/>
        </w:rPr>
        <w:t xml:space="preserve">Área geográfica de desarrollo de la </w:t>
      </w:r>
      <w:bookmarkEnd w:id="0"/>
      <w:r w:rsidRPr="00BB2E7F">
        <w:rPr>
          <w:rFonts w:asciiTheme="minorHAnsi" w:eastAsiaTheme="minorEastAsia" w:hAnsiTheme="minorHAnsi" w:cstheme="minorBidi"/>
          <w:color w:val="002060"/>
          <w:sz w:val="24"/>
          <w:szCs w:val="24"/>
        </w:rPr>
        <w:t>consultoría</w:t>
      </w:r>
      <w:bookmarkEnd w:id="1"/>
      <w:bookmarkEnd w:id="2"/>
      <w:bookmarkEnd w:id="3"/>
      <w:r w:rsidR="0A0EC944" w:rsidRPr="00BB2E7F">
        <w:rPr>
          <w:rFonts w:asciiTheme="minorHAnsi" w:eastAsiaTheme="minorEastAsia" w:hAnsiTheme="minorHAnsi" w:cstheme="minorBidi"/>
          <w:color w:val="002060"/>
          <w:sz w:val="24"/>
          <w:szCs w:val="24"/>
        </w:rPr>
        <w:t xml:space="preserve"> y tiempo de realización</w:t>
      </w:r>
      <w:bookmarkEnd w:id="4"/>
    </w:p>
    <w:p w14:paraId="6E25693C" w14:textId="6D7548A2" w:rsidR="00B34C2F" w:rsidRPr="00BB2E7F" w:rsidRDefault="00B34C2F" w:rsidP="00B34C2F">
      <w:pPr>
        <w:pStyle w:val="Textoindependiente"/>
        <w:numPr>
          <w:ilvl w:val="0"/>
          <w:numId w:val="34"/>
        </w:numPr>
        <w:spacing w:before="237" w:line="360" w:lineRule="auto"/>
        <w:contextualSpacing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BB2E7F">
        <w:rPr>
          <w:rFonts w:asciiTheme="minorHAnsi" w:eastAsiaTheme="minorEastAsia" w:hAnsiTheme="minorHAnsi" w:cstheme="minorBidi"/>
          <w:sz w:val="24"/>
          <w:szCs w:val="24"/>
        </w:rPr>
        <w:t xml:space="preserve">Algunas de las acciones de la consultoría se desarrollarán en la sede central de FUSALMO Soyapango, sin embargo, </w:t>
      </w:r>
      <w:r w:rsidR="00E4603E" w:rsidRPr="00BB2E7F">
        <w:rPr>
          <w:rFonts w:asciiTheme="minorHAnsi" w:eastAsiaTheme="minorEastAsia" w:hAnsiTheme="minorHAnsi" w:cstheme="minorBidi"/>
          <w:sz w:val="24"/>
          <w:szCs w:val="24"/>
        </w:rPr>
        <w:t>otras</w:t>
      </w:r>
      <w:r w:rsidRPr="00BB2E7F">
        <w:rPr>
          <w:rFonts w:asciiTheme="minorHAnsi" w:eastAsiaTheme="minorEastAsia" w:hAnsiTheme="minorHAnsi" w:cstheme="minorBidi"/>
          <w:sz w:val="24"/>
          <w:szCs w:val="24"/>
        </w:rPr>
        <w:t xml:space="preserve"> actividades podrán realizarse de manera remota</w:t>
      </w:r>
      <w:r w:rsidR="0084442B" w:rsidRPr="00BB2E7F">
        <w:rPr>
          <w:rFonts w:asciiTheme="minorHAnsi" w:eastAsiaTheme="minorEastAsia" w:hAnsiTheme="minorHAnsi" w:cstheme="minorBidi"/>
          <w:sz w:val="24"/>
          <w:szCs w:val="24"/>
        </w:rPr>
        <w:t>;</w:t>
      </w:r>
      <w:r w:rsidRPr="00BB2E7F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E4603E" w:rsidRPr="00BB2E7F">
        <w:rPr>
          <w:rFonts w:asciiTheme="minorHAnsi" w:eastAsiaTheme="minorEastAsia" w:hAnsiTheme="minorHAnsi" w:cstheme="minorBidi"/>
          <w:sz w:val="24"/>
          <w:szCs w:val="24"/>
        </w:rPr>
        <w:t xml:space="preserve">por lo que la modalidad será híbrida. Asimismo, </w:t>
      </w:r>
      <w:r w:rsidR="009572D2" w:rsidRPr="00BB2E7F">
        <w:rPr>
          <w:rFonts w:asciiTheme="minorHAnsi" w:eastAsiaTheme="minorEastAsia" w:hAnsiTheme="minorHAnsi" w:cstheme="minorBidi"/>
          <w:sz w:val="24"/>
          <w:szCs w:val="24"/>
        </w:rPr>
        <w:t xml:space="preserve">se realizarán visitas de acompañamiento al personal de campo </w:t>
      </w:r>
      <w:r w:rsidR="00C43AE8" w:rsidRPr="00BB2E7F">
        <w:rPr>
          <w:rFonts w:asciiTheme="minorHAnsi" w:eastAsiaTheme="minorEastAsia" w:hAnsiTheme="minorHAnsi" w:cstheme="minorBidi"/>
          <w:sz w:val="24"/>
          <w:szCs w:val="24"/>
        </w:rPr>
        <w:t>en los centros educativos participantes u</w:t>
      </w:r>
      <w:r w:rsidR="00D94A66" w:rsidRPr="00BB2E7F">
        <w:rPr>
          <w:rFonts w:asciiTheme="minorHAnsi" w:eastAsiaTheme="minorEastAsia" w:hAnsiTheme="minorHAnsi" w:cstheme="minorBidi"/>
          <w:sz w:val="24"/>
          <w:szCs w:val="24"/>
        </w:rPr>
        <w:t xml:space="preserve">bicados </w:t>
      </w:r>
      <w:r w:rsidR="009572D2" w:rsidRPr="00BB2E7F">
        <w:rPr>
          <w:rFonts w:asciiTheme="minorHAnsi" w:eastAsiaTheme="minorEastAsia" w:hAnsiTheme="minorHAnsi" w:cstheme="minorBidi"/>
          <w:sz w:val="24"/>
          <w:szCs w:val="24"/>
        </w:rPr>
        <w:t xml:space="preserve">en los distritos </w:t>
      </w:r>
      <w:r w:rsidR="00D94A66" w:rsidRPr="00BB2E7F">
        <w:rPr>
          <w:rFonts w:asciiTheme="minorHAnsi" w:eastAsiaTheme="minorEastAsia" w:hAnsiTheme="minorHAnsi" w:cstheme="minorBidi"/>
          <w:sz w:val="24"/>
          <w:szCs w:val="24"/>
        </w:rPr>
        <w:t xml:space="preserve">de </w:t>
      </w:r>
      <w:r w:rsidR="00C43AE8" w:rsidRPr="00BB2E7F">
        <w:rPr>
          <w:rFonts w:asciiTheme="minorHAnsi" w:eastAsiaTheme="minorEastAsia" w:hAnsiTheme="minorHAnsi" w:cstheme="minorBidi"/>
          <w:sz w:val="24"/>
          <w:szCs w:val="24"/>
        </w:rPr>
        <w:t>Ciudad Del</w:t>
      </w:r>
      <w:r w:rsidR="00D94A66" w:rsidRPr="00BB2E7F">
        <w:rPr>
          <w:rFonts w:asciiTheme="minorHAnsi" w:eastAsiaTheme="minorEastAsia" w:hAnsiTheme="minorHAnsi" w:cstheme="minorBidi"/>
          <w:sz w:val="24"/>
          <w:szCs w:val="24"/>
        </w:rPr>
        <w:t xml:space="preserve">gado, Ilopango, San Martín, Soyapango y </w:t>
      </w:r>
      <w:r w:rsidR="00A9030D" w:rsidRPr="00BB2E7F">
        <w:rPr>
          <w:rFonts w:asciiTheme="minorHAnsi" w:eastAsiaTheme="minorEastAsia" w:hAnsiTheme="minorHAnsi" w:cstheme="minorBidi"/>
          <w:sz w:val="24"/>
          <w:szCs w:val="24"/>
        </w:rPr>
        <w:t>Tonacatepeque</w:t>
      </w:r>
      <w:r w:rsidRPr="00BB2E7F">
        <w:rPr>
          <w:rFonts w:asciiTheme="minorHAnsi" w:eastAsiaTheme="minorEastAsia" w:hAnsiTheme="minorHAnsi" w:cstheme="minorBidi"/>
          <w:sz w:val="24"/>
          <w:szCs w:val="24"/>
        </w:rPr>
        <w:t>.</w:t>
      </w:r>
    </w:p>
    <w:p w14:paraId="5234899A" w14:textId="251AC3AE" w:rsidR="76DD2706" w:rsidRPr="00BB2E7F" w:rsidRDefault="76DD2706" w:rsidP="005A6432">
      <w:pPr>
        <w:pStyle w:val="Textoindependiente"/>
        <w:spacing w:before="237" w:line="360" w:lineRule="auto"/>
        <w:ind w:left="720"/>
        <w:contextualSpacing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2CA8EC59" w14:textId="7013C387" w:rsidR="2133ED96" w:rsidRPr="00BB2E7F" w:rsidRDefault="4FE5C403" w:rsidP="4B45A70A">
      <w:pPr>
        <w:pStyle w:val="Textoindependiente"/>
        <w:numPr>
          <w:ilvl w:val="0"/>
          <w:numId w:val="34"/>
        </w:numPr>
        <w:spacing w:before="237" w:line="360" w:lineRule="auto"/>
        <w:contextualSpacing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BB2E7F">
        <w:rPr>
          <w:rFonts w:asciiTheme="minorHAnsi" w:eastAsiaTheme="minorEastAsia" w:hAnsiTheme="minorHAnsi" w:cstheme="minorBidi"/>
          <w:sz w:val="24"/>
          <w:szCs w:val="24"/>
        </w:rPr>
        <w:t xml:space="preserve">El plazo de ejecución de esta consultoría se vincula con la entrega de productos y no deberá ser mayor a </w:t>
      </w:r>
      <w:r w:rsidR="002B35B9" w:rsidRPr="003947B3">
        <w:rPr>
          <w:rFonts w:asciiTheme="minorHAnsi" w:eastAsiaTheme="minorEastAsia" w:hAnsiTheme="minorHAnsi" w:cstheme="minorBidi"/>
          <w:b/>
          <w:bCs/>
          <w:sz w:val="24"/>
          <w:szCs w:val="24"/>
        </w:rPr>
        <w:t>tres</w:t>
      </w:r>
      <w:r w:rsidRPr="003947B3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meses</w:t>
      </w:r>
      <w:r w:rsidRPr="00BB2E7F">
        <w:rPr>
          <w:rFonts w:asciiTheme="minorHAnsi" w:eastAsiaTheme="minorEastAsia" w:hAnsiTheme="minorHAnsi" w:cstheme="minorBidi"/>
          <w:sz w:val="24"/>
          <w:szCs w:val="24"/>
        </w:rPr>
        <w:t xml:space="preserve"> calendario a partir de la fecha de inicio.</w:t>
      </w:r>
    </w:p>
    <w:p w14:paraId="5F6CFFCE" w14:textId="5A275BC9" w:rsidR="007B0B2F" w:rsidRPr="00BB2E7F" w:rsidRDefault="007B0B2F" w:rsidP="4B45A70A">
      <w:pPr>
        <w:pStyle w:val="Textoindependiente"/>
        <w:spacing w:line="360" w:lineRule="auto"/>
        <w:contextualSpacing/>
        <w:jc w:val="both"/>
        <w:rPr>
          <w:rFonts w:asciiTheme="minorHAnsi" w:hAnsiTheme="minorHAnsi" w:cstheme="minorBidi"/>
          <w:sz w:val="24"/>
          <w:szCs w:val="24"/>
        </w:rPr>
      </w:pPr>
    </w:p>
    <w:p w14:paraId="7ADA17CF" w14:textId="175C86A2" w:rsidR="21F2ABD8" w:rsidRPr="00BB2E7F" w:rsidRDefault="5F0C95C3" w:rsidP="00D0770C">
      <w:pPr>
        <w:pStyle w:val="Ttulo1"/>
        <w:numPr>
          <w:ilvl w:val="0"/>
          <w:numId w:val="16"/>
        </w:numPr>
        <w:spacing w:line="360" w:lineRule="auto"/>
        <w:ind w:left="-964" w:firstLine="720"/>
        <w:contextualSpacing/>
        <w:rPr>
          <w:rFonts w:asciiTheme="minorHAnsi" w:hAnsiTheme="minorHAnsi" w:cstheme="minorBidi"/>
          <w:color w:val="002060"/>
          <w:sz w:val="24"/>
          <w:szCs w:val="24"/>
        </w:rPr>
      </w:pPr>
      <w:r w:rsidRPr="00BB2E7F">
        <w:rPr>
          <w:rFonts w:asciiTheme="minorHAnsi" w:hAnsiTheme="minorHAnsi" w:cstheme="minorBidi"/>
          <w:color w:val="002060"/>
          <w:sz w:val="24"/>
          <w:szCs w:val="24"/>
        </w:rPr>
        <w:t>Metodología</w:t>
      </w:r>
    </w:p>
    <w:p w14:paraId="7CAC81DB" w14:textId="77777777" w:rsidR="00DF6CA4" w:rsidRPr="00BB2E7F" w:rsidRDefault="00DF6CA4" w:rsidP="00DF6CA4">
      <w:pPr>
        <w:pStyle w:val="Textoindependiente"/>
        <w:contextualSpacing/>
        <w:jc w:val="both"/>
        <w:rPr>
          <w:rFonts w:asciiTheme="minorHAnsi" w:hAnsiTheme="minorHAnsi" w:cstheme="minorBidi"/>
          <w:sz w:val="24"/>
          <w:szCs w:val="24"/>
        </w:rPr>
      </w:pPr>
    </w:p>
    <w:p w14:paraId="0A7EBE5D" w14:textId="65271F6D" w:rsidR="00DF6CA4" w:rsidRPr="00BB2E7F" w:rsidRDefault="00DF6CA4" w:rsidP="003C6CFE">
      <w:pPr>
        <w:pStyle w:val="Textoindependiente"/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B2E7F">
        <w:rPr>
          <w:rFonts w:asciiTheme="minorHAnsi" w:hAnsiTheme="minorHAnsi" w:cstheme="minorHAnsi"/>
          <w:sz w:val="24"/>
          <w:szCs w:val="24"/>
        </w:rPr>
        <w:t xml:space="preserve">La metodología que se requiere para la realización de esta consultoría es </w:t>
      </w:r>
      <w:r w:rsidR="00BA0AA4" w:rsidRPr="00BB2E7F">
        <w:rPr>
          <w:rFonts w:asciiTheme="minorHAnsi" w:hAnsiTheme="minorHAnsi" w:cstheme="minorHAnsi"/>
          <w:sz w:val="24"/>
          <w:szCs w:val="24"/>
        </w:rPr>
        <w:t xml:space="preserve">a través de </w:t>
      </w:r>
      <w:r w:rsidRPr="00BB2E7F">
        <w:rPr>
          <w:rFonts w:asciiTheme="minorHAnsi" w:hAnsiTheme="minorHAnsi" w:cstheme="minorHAnsi"/>
          <w:sz w:val="24"/>
          <w:szCs w:val="24"/>
        </w:rPr>
        <w:t xml:space="preserve">establecer un canal de comunicación con los referentes </w:t>
      </w:r>
      <w:r w:rsidR="00D53B4B" w:rsidRPr="00BB2E7F">
        <w:rPr>
          <w:rFonts w:asciiTheme="minorHAnsi" w:hAnsiTheme="minorHAnsi" w:cstheme="minorHAnsi"/>
          <w:sz w:val="24"/>
          <w:szCs w:val="24"/>
        </w:rPr>
        <w:t>del proyecto</w:t>
      </w:r>
      <w:r w:rsidR="004A66AC" w:rsidRPr="00BB2E7F">
        <w:rPr>
          <w:rFonts w:asciiTheme="minorHAnsi" w:hAnsiTheme="minorHAnsi" w:cstheme="minorHAnsi"/>
          <w:sz w:val="24"/>
          <w:szCs w:val="24"/>
        </w:rPr>
        <w:t xml:space="preserve"> para la coordinación y logística de</w:t>
      </w:r>
      <w:r w:rsidR="00DD24F2">
        <w:rPr>
          <w:rFonts w:asciiTheme="minorHAnsi" w:hAnsiTheme="minorHAnsi" w:cstheme="minorHAnsi"/>
          <w:sz w:val="24"/>
          <w:szCs w:val="24"/>
        </w:rPr>
        <w:t>l</w:t>
      </w:r>
      <w:r w:rsidR="004A66AC" w:rsidRPr="00BB2E7F">
        <w:rPr>
          <w:rFonts w:asciiTheme="minorHAnsi" w:hAnsiTheme="minorHAnsi" w:cstheme="minorHAnsi"/>
          <w:sz w:val="24"/>
          <w:szCs w:val="24"/>
        </w:rPr>
        <w:t xml:space="preserve"> trabajo</w:t>
      </w:r>
      <w:r w:rsidR="00DD24F2">
        <w:rPr>
          <w:rFonts w:asciiTheme="minorHAnsi" w:hAnsiTheme="minorHAnsi" w:cstheme="minorHAnsi"/>
          <w:sz w:val="24"/>
          <w:szCs w:val="24"/>
        </w:rPr>
        <w:t>,</w:t>
      </w:r>
      <w:r w:rsidR="004A66AC" w:rsidRPr="00BB2E7F">
        <w:rPr>
          <w:rFonts w:asciiTheme="minorHAnsi" w:hAnsiTheme="minorHAnsi" w:cstheme="minorHAnsi"/>
          <w:sz w:val="24"/>
          <w:szCs w:val="24"/>
        </w:rPr>
        <w:t xml:space="preserve"> </w:t>
      </w:r>
      <w:r w:rsidR="00DB516C" w:rsidRPr="00BB2E7F">
        <w:rPr>
          <w:rFonts w:asciiTheme="minorHAnsi" w:hAnsiTheme="minorHAnsi" w:cstheme="minorHAnsi"/>
          <w:sz w:val="24"/>
          <w:szCs w:val="24"/>
        </w:rPr>
        <w:t>que permita</w:t>
      </w:r>
      <w:r w:rsidR="004A66AC" w:rsidRPr="00BB2E7F">
        <w:rPr>
          <w:rFonts w:asciiTheme="minorHAnsi" w:hAnsiTheme="minorHAnsi" w:cstheme="minorHAnsi"/>
          <w:sz w:val="24"/>
          <w:szCs w:val="24"/>
        </w:rPr>
        <w:t xml:space="preserve"> la</w:t>
      </w:r>
      <w:r w:rsidRPr="00BB2E7F">
        <w:rPr>
          <w:rFonts w:asciiTheme="minorHAnsi" w:hAnsiTheme="minorHAnsi" w:cstheme="minorHAnsi"/>
          <w:sz w:val="24"/>
          <w:szCs w:val="24"/>
        </w:rPr>
        <w:t xml:space="preserve"> revisión de recursos o documentos creados, integración de ítem, </w:t>
      </w:r>
      <w:r w:rsidR="00C31753" w:rsidRPr="00BB2E7F">
        <w:rPr>
          <w:rFonts w:asciiTheme="minorHAnsi" w:hAnsiTheme="minorHAnsi" w:cstheme="minorHAnsi"/>
          <w:sz w:val="24"/>
          <w:szCs w:val="24"/>
        </w:rPr>
        <w:t xml:space="preserve">hacer </w:t>
      </w:r>
      <w:proofErr w:type="spellStart"/>
      <w:r w:rsidR="00C31753" w:rsidRPr="00BB2E7F">
        <w:rPr>
          <w:rFonts w:asciiTheme="minorHAnsi" w:hAnsiTheme="minorHAnsi" w:cstheme="minorHAnsi"/>
          <w:sz w:val="24"/>
          <w:szCs w:val="24"/>
        </w:rPr>
        <w:t>codiseño</w:t>
      </w:r>
      <w:proofErr w:type="spellEnd"/>
      <w:r w:rsidR="00C31753" w:rsidRPr="00BB2E7F">
        <w:rPr>
          <w:rFonts w:asciiTheme="minorHAnsi" w:hAnsiTheme="minorHAnsi" w:cstheme="minorHAnsi"/>
          <w:sz w:val="24"/>
          <w:szCs w:val="24"/>
        </w:rPr>
        <w:t xml:space="preserve"> de los diferentes </w:t>
      </w:r>
      <w:r w:rsidR="00BA0AA4" w:rsidRPr="00BB2E7F">
        <w:rPr>
          <w:rFonts w:asciiTheme="minorHAnsi" w:hAnsiTheme="minorHAnsi" w:cstheme="minorHAnsi"/>
          <w:sz w:val="24"/>
          <w:szCs w:val="24"/>
        </w:rPr>
        <w:t>cursos</w:t>
      </w:r>
      <w:r w:rsidR="00C31753" w:rsidRPr="00BB2E7F">
        <w:rPr>
          <w:rFonts w:asciiTheme="minorHAnsi" w:hAnsiTheme="minorHAnsi" w:cstheme="minorHAnsi"/>
          <w:sz w:val="24"/>
          <w:szCs w:val="24"/>
        </w:rPr>
        <w:t xml:space="preserve">, </w:t>
      </w:r>
      <w:r w:rsidRPr="00BB2E7F">
        <w:rPr>
          <w:rFonts w:asciiTheme="minorHAnsi" w:hAnsiTheme="minorHAnsi" w:cstheme="minorHAnsi"/>
          <w:sz w:val="24"/>
          <w:szCs w:val="24"/>
        </w:rPr>
        <w:t>capacitaci</w:t>
      </w:r>
      <w:r w:rsidR="0037019B" w:rsidRPr="00BB2E7F">
        <w:rPr>
          <w:rFonts w:asciiTheme="minorHAnsi" w:hAnsiTheme="minorHAnsi" w:cstheme="minorHAnsi"/>
          <w:sz w:val="24"/>
          <w:szCs w:val="24"/>
        </w:rPr>
        <w:t>ones</w:t>
      </w:r>
      <w:r w:rsidRPr="00BB2E7F">
        <w:rPr>
          <w:rFonts w:asciiTheme="minorHAnsi" w:hAnsiTheme="minorHAnsi" w:cstheme="minorHAnsi"/>
          <w:sz w:val="24"/>
          <w:szCs w:val="24"/>
        </w:rPr>
        <w:t xml:space="preserve"> a desarrollar, entre otros. </w:t>
      </w:r>
    </w:p>
    <w:p w14:paraId="79F2FEAE" w14:textId="77777777" w:rsidR="00DF6CA4" w:rsidRPr="00BB2E7F" w:rsidRDefault="00DF6CA4" w:rsidP="00DF6CA4">
      <w:pPr>
        <w:pStyle w:val="Textoindependiente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465AD6F6" w14:textId="3B59AA9C" w:rsidR="00DF6CA4" w:rsidRPr="00BB2E7F" w:rsidRDefault="00DF6CA4" w:rsidP="003C6CFE">
      <w:pPr>
        <w:pStyle w:val="Textoindependiente"/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B2E7F">
        <w:rPr>
          <w:rFonts w:asciiTheme="minorHAnsi" w:hAnsiTheme="minorHAnsi" w:cstheme="minorHAnsi"/>
          <w:sz w:val="24"/>
          <w:szCs w:val="24"/>
        </w:rPr>
        <w:lastRenderedPageBreak/>
        <w:t>Ante ello deberá realizar:</w:t>
      </w:r>
    </w:p>
    <w:p w14:paraId="5AF26CB3" w14:textId="7227E9D7" w:rsidR="6CCA1C02" w:rsidRPr="00BB2E7F" w:rsidRDefault="00DF6CA4" w:rsidP="003C6CFE">
      <w:pPr>
        <w:pStyle w:val="Textoindependiente"/>
        <w:numPr>
          <w:ilvl w:val="0"/>
          <w:numId w:val="9"/>
        </w:numPr>
        <w:spacing w:line="360" w:lineRule="auto"/>
        <w:contextualSpacing/>
        <w:jc w:val="both"/>
        <w:rPr>
          <w:rFonts w:asciiTheme="minorHAnsi" w:hAnsiTheme="minorHAnsi" w:cstheme="minorBidi"/>
          <w:sz w:val="24"/>
          <w:szCs w:val="24"/>
        </w:rPr>
      </w:pPr>
      <w:r w:rsidRPr="00BB2E7F">
        <w:rPr>
          <w:rFonts w:asciiTheme="minorHAnsi" w:hAnsiTheme="minorHAnsi" w:cstheme="minorBidi"/>
          <w:sz w:val="24"/>
          <w:szCs w:val="24"/>
        </w:rPr>
        <w:t>Un</w:t>
      </w:r>
      <w:r w:rsidR="67D6B79B" w:rsidRPr="00BB2E7F">
        <w:rPr>
          <w:rFonts w:asciiTheme="minorHAnsi" w:hAnsiTheme="minorHAnsi" w:cstheme="minorBidi"/>
          <w:sz w:val="24"/>
          <w:szCs w:val="24"/>
        </w:rPr>
        <w:t xml:space="preserve"> trabajo de manera híbrida, una parte remota y otra en </w:t>
      </w:r>
      <w:r w:rsidR="003B7543" w:rsidRPr="00BB2E7F">
        <w:rPr>
          <w:rFonts w:asciiTheme="minorHAnsi" w:hAnsiTheme="minorHAnsi" w:cstheme="minorBidi"/>
          <w:sz w:val="24"/>
          <w:szCs w:val="24"/>
        </w:rPr>
        <w:t xml:space="preserve">los lugares que se definan para reunirse con </w:t>
      </w:r>
      <w:r w:rsidR="00280077" w:rsidRPr="00BB2E7F">
        <w:rPr>
          <w:rFonts w:asciiTheme="minorHAnsi" w:hAnsiTheme="minorHAnsi" w:cstheme="minorBidi"/>
          <w:sz w:val="24"/>
          <w:szCs w:val="24"/>
        </w:rPr>
        <w:t>los referentes</w:t>
      </w:r>
      <w:r w:rsidR="00242080" w:rsidRPr="00BB2E7F">
        <w:rPr>
          <w:rFonts w:asciiTheme="minorHAnsi" w:hAnsiTheme="minorHAnsi" w:cstheme="minorBidi"/>
          <w:sz w:val="24"/>
          <w:szCs w:val="24"/>
        </w:rPr>
        <w:t xml:space="preserve"> y personal clave.</w:t>
      </w:r>
    </w:p>
    <w:p w14:paraId="2FA32731" w14:textId="77F298B3" w:rsidR="00DF6CA4" w:rsidRPr="00BB2E7F" w:rsidRDefault="00DF6CA4" w:rsidP="003C6CFE">
      <w:pPr>
        <w:pStyle w:val="Textoindependiente"/>
        <w:numPr>
          <w:ilvl w:val="0"/>
          <w:numId w:val="9"/>
        </w:num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B2E7F">
        <w:rPr>
          <w:rFonts w:asciiTheme="minorHAnsi" w:hAnsiTheme="minorHAnsi" w:cstheme="minorHAnsi"/>
          <w:sz w:val="24"/>
          <w:szCs w:val="24"/>
        </w:rPr>
        <w:t xml:space="preserve">Asistencia y asesoramiento al equipo según sea requerido en modalidad virtual o presencial. </w:t>
      </w:r>
    </w:p>
    <w:p w14:paraId="1F7031CF" w14:textId="77777777" w:rsidR="003C6CFE" w:rsidRPr="00BB2E7F" w:rsidRDefault="003C6CFE" w:rsidP="003C6CFE">
      <w:pPr>
        <w:pStyle w:val="Textoindependiente"/>
        <w:spacing w:line="360" w:lineRule="auto"/>
        <w:contextualSpacing/>
        <w:jc w:val="both"/>
        <w:rPr>
          <w:rFonts w:asciiTheme="minorHAnsi" w:hAnsiTheme="minorHAnsi" w:cstheme="minorBidi"/>
          <w:sz w:val="24"/>
          <w:szCs w:val="24"/>
        </w:rPr>
      </w:pPr>
    </w:p>
    <w:p w14:paraId="49EC7BCB" w14:textId="0ED9AC42" w:rsidR="3A809E28" w:rsidRPr="00BB2E7F" w:rsidRDefault="40F5621A" w:rsidP="003C6CFE">
      <w:pPr>
        <w:pStyle w:val="Textoindependiente"/>
        <w:spacing w:line="360" w:lineRule="auto"/>
        <w:ind w:left="360"/>
        <w:contextualSpacing/>
        <w:jc w:val="both"/>
        <w:rPr>
          <w:rFonts w:asciiTheme="minorHAnsi" w:hAnsiTheme="minorHAnsi" w:cstheme="minorBidi"/>
          <w:sz w:val="24"/>
          <w:szCs w:val="24"/>
        </w:rPr>
      </w:pPr>
      <w:r w:rsidRPr="00BB2E7F">
        <w:rPr>
          <w:rFonts w:asciiTheme="minorHAnsi" w:hAnsiTheme="minorHAnsi" w:cstheme="minorBidi"/>
          <w:sz w:val="24"/>
          <w:szCs w:val="24"/>
        </w:rPr>
        <w:t xml:space="preserve">Otros aspectos </w:t>
      </w:r>
      <w:r w:rsidR="02BAAFD6" w:rsidRPr="00BB2E7F">
        <w:rPr>
          <w:rFonts w:asciiTheme="minorHAnsi" w:hAnsiTheme="minorHAnsi" w:cstheme="minorBidi"/>
          <w:sz w:val="24"/>
          <w:szCs w:val="24"/>
        </w:rPr>
        <w:t>importantes</w:t>
      </w:r>
      <w:r w:rsidRPr="00BB2E7F">
        <w:rPr>
          <w:rFonts w:asciiTheme="minorHAnsi" w:hAnsiTheme="minorHAnsi" w:cstheme="minorBidi"/>
          <w:sz w:val="24"/>
          <w:szCs w:val="24"/>
        </w:rPr>
        <w:t>:</w:t>
      </w:r>
    </w:p>
    <w:p w14:paraId="584358C2" w14:textId="142A1F0A" w:rsidR="00C31753" w:rsidRPr="00BB2E7F" w:rsidRDefault="00C31753" w:rsidP="0020422A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BB2E7F">
        <w:rPr>
          <w:rFonts w:asciiTheme="minorHAnsi" w:hAnsiTheme="minorHAnsi" w:cstheme="minorHAnsi"/>
          <w:sz w:val="24"/>
          <w:szCs w:val="24"/>
          <w:lang w:val="es-MX"/>
        </w:rPr>
        <w:t xml:space="preserve">Acompañar al equipo </w:t>
      </w:r>
      <w:r w:rsidR="000F2764" w:rsidRPr="00BB2E7F">
        <w:rPr>
          <w:rFonts w:asciiTheme="minorHAnsi" w:hAnsiTheme="minorHAnsi" w:cstheme="minorHAnsi"/>
          <w:sz w:val="24"/>
          <w:szCs w:val="24"/>
          <w:lang w:val="es-MX"/>
        </w:rPr>
        <w:t>en el</w:t>
      </w:r>
      <w:r w:rsidRPr="00BB2E7F">
        <w:rPr>
          <w:rFonts w:asciiTheme="minorHAnsi" w:hAnsiTheme="minorHAnsi" w:cstheme="minorHAnsi"/>
          <w:sz w:val="24"/>
          <w:szCs w:val="24"/>
          <w:lang w:val="es-MX"/>
        </w:rPr>
        <w:t xml:space="preserve"> diseño</w:t>
      </w:r>
      <w:r w:rsidR="00A16AD0" w:rsidRPr="00BB2E7F">
        <w:rPr>
          <w:rFonts w:asciiTheme="minorHAnsi" w:hAnsiTheme="minorHAnsi" w:cstheme="minorHAnsi"/>
          <w:sz w:val="24"/>
          <w:szCs w:val="24"/>
          <w:lang w:val="es-MX"/>
        </w:rPr>
        <w:t xml:space="preserve"> de l</w:t>
      </w:r>
      <w:r w:rsidR="000F2764" w:rsidRPr="00BB2E7F">
        <w:rPr>
          <w:rFonts w:asciiTheme="minorHAnsi" w:hAnsiTheme="minorHAnsi" w:cstheme="minorHAnsi"/>
          <w:sz w:val="24"/>
          <w:szCs w:val="24"/>
          <w:lang w:val="es-MX"/>
        </w:rPr>
        <w:t xml:space="preserve">os cursos </w:t>
      </w:r>
      <w:r w:rsidR="00A16AD0" w:rsidRPr="00BB2E7F">
        <w:rPr>
          <w:rFonts w:asciiTheme="minorHAnsi" w:hAnsiTheme="minorHAnsi" w:cstheme="minorHAnsi"/>
          <w:sz w:val="24"/>
          <w:szCs w:val="24"/>
          <w:lang w:val="es-MX"/>
        </w:rPr>
        <w:t>para hacer</w:t>
      </w:r>
      <w:r w:rsidRPr="00BB2E7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BB2E7F">
        <w:rPr>
          <w:rFonts w:asciiTheme="minorHAnsi" w:hAnsiTheme="minorHAnsi" w:cstheme="minorHAnsi"/>
          <w:sz w:val="24"/>
          <w:szCs w:val="24"/>
          <w:lang w:val="es-MX"/>
        </w:rPr>
        <w:t>codiseño</w:t>
      </w:r>
      <w:proofErr w:type="spellEnd"/>
      <w:r w:rsidRPr="00BB2E7F">
        <w:rPr>
          <w:rFonts w:asciiTheme="minorHAnsi" w:hAnsiTheme="minorHAnsi" w:cstheme="minorHAnsi"/>
          <w:sz w:val="24"/>
          <w:szCs w:val="24"/>
          <w:lang w:val="es-MX"/>
        </w:rPr>
        <w:t xml:space="preserve"> y </w:t>
      </w:r>
      <w:r w:rsidR="00A16AD0" w:rsidRPr="00BB2E7F">
        <w:rPr>
          <w:rFonts w:asciiTheme="minorHAnsi" w:hAnsiTheme="minorHAnsi" w:cstheme="minorHAnsi"/>
          <w:sz w:val="24"/>
          <w:szCs w:val="24"/>
          <w:lang w:val="es-MX"/>
        </w:rPr>
        <w:t>trabajar</w:t>
      </w:r>
      <w:r w:rsidRPr="00BB2E7F">
        <w:rPr>
          <w:rFonts w:asciiTheme="minorHAnsi" w:hAnsiTheme="minorHAnsi" w:cstheme="minorHAnsi"/>
          <w:sz w:val="24"/>
          <w:szCs w:val="24"/>
          <w:lang w:val="es-MX"/>
        </w:rPr>
        <w:t xml:space="preserve"> en conjunto.</w:t>
      </w:r>
    </w:p>
    <w:p w14:paraId="3F393638" w14:textId="7343C622" w:rsidR="00C31753" w:rsidRPr="00BB2E7F" w:rsidRDefault="00C31753" w:rsidP="0020422A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BB2E7F">
        <w:rPr>
          <w:rFonts w:asciiTheme="minorHAnsi" w:hAnsiTheme="minorHAnsi" w:cstheme="minorHAnsi"/>
          <w:sz w:val="24"/>
          <w:szCs w:val="24"/>
          <w:lang w:val="es-MX"/>
        </w:rPr>
        <w:t>Capacitar a</w:t>
      </w:r>
      <w:r w:rsidR="00672884" w:rsidRPr="00BB2E7F">
        <w:rPr>
          <w:rFonts w:asciiTheme="minorHAnsi" w:hAnsiTheme="minorHAnsi" w:cstheme="minorHAnsi"/>
          <w:sz w:val="24"/>
          <w:szCs w:val="24"/>
          <w:lang w:val="es-MX"/>
        </w:rPr>
        <w:t>l equipo en</w:t>
      </w:r>
      <w:r w:rsidRPr="00BB2E7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="00B36A62" w:rsidRPr="00BB2E7F">
        <w:rPr>
          <w:rFonts w:asciiTheme="minorHAnsi" w:hAnsiTheme="minorHAnsi" w:cstheme="minorHAnsi"/>
          <w:sz w:val="24"/>
          <w:szCs w:val="24"/>
          <w:lang w:val="es-MX"/>
        </w:rPr>
        <w:t>inclusión y Diseño Universal del Aprendizaje</w:t>
      </w:r>
      <w:r w:rsidR="0020422A" w:rsidRPr="00BB2E7F">
        <w:rPr>
          <w:rFonts w:asciiTheme="minorHAnsi" w:hAnsiTheme="minorHAnsi" w:cstheme="minorHAnsi"/>
          <w:sz w:val="24"/>
          <w:szCs w:val="24"/>
          <w:lang w:val="es-MX"/>
        </w:rPr>
        <w:t xml:space="preserve"> (DUA)</w:t>
      </w:r>
      <w:r w:rsidRPr="00BB2E7F">
        <w:rPr>
          <w:rFonts w:asciiTheme="minorHAnsi" w:hAnsiTheme="minorHAnsi" w:cstheme="minorHAnsi"/>
          <w:sz w:val="24"/>
          <w:szCs w:val="24"/>
          <w:lang w:val="es-MX"/>
        </w:rPr>
        <w:t>.</w:t>
      </w:r>
    </w:p>
    <w:p w14:paraId="5FB01FE9" w14:textId="56A23277" w:rsidR="00C31753" w:rsidRPr="00BB2E7F" w:rsidRDefault="00C31753" w:rsidP="0020422A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BB2E7F">
        <w:rPr>
          <w:rFonts w:asciiTheme="minorHAnsi" w:hAnsiTheme="minorHAnsi" w:cstheme="minorHAnsi"/>
          <w:sz w:val="24"/>
          <w:szCs w:val="24"/>
          <w:lang w:val="es-MX"/>
        </w:rPr>
        <w:t>Creación de material de apoyo y de guía</w:t>
      </w:r>
      <w:r w:rsidR="007B7E77" w:rsidRPr="00BB2E7F">
        <w:rPr>
          <w:rFonts w:asciiTheme="minorHAnsi" w:hAnsiTheme="minorHAnsi" w:cstheme="minorHAnsi"/>
          <w:sz w:val="24"/>
          <w:szCs w:val="24"/>
          <w:lang w:val="es-MX"/>
        </w:rPr>
        <w:t>s que</w:t>
      </w:r>
      <w:r w:rsidRPr="00BB2E7F">
        <w:rPr>
          <w:rFonts w:asciiTheme="minorHAnsi" w:hAnsiTheme="minorHAnsi" w:cstheme="minorHAnsi"/>
          <w:sz w:val="24"/>
          <w:szCs w:val="24"/>
          <w:lang w:val="es-MX"/>
        </w:rPr>
        <w:t xml:space="preserve"> facilit</w:t>
      </w:r>
      <w:r w:rsidR="007B7E77" w:rsidRPr="00BB2E7F">
        <w:rPr>
          <w:rFonts w:asciiTheme="minorHAnsi" w:hAnsiTheme="minorHAnsi" w:cstheme="minorHAnsi"/>
          <w:sz w:val="24"/>
          <w:szCs w:val="24"/>
          <w:lang w:val="es-MX"/>
        </w:rPr>
        <w:t>en la comprensión e</w:t>
      </w:r>
      <w:r w:rsidRPr="00BB2E7F">
        <w:rPr>
          <w:rFonts w:asciiTheme="minorHAnsi" w:hAnsiTheme="minorHAnsi" w:cstheme="minorHAnsi"/>
          <w:sz w:val="24"/>
          <w:szCs w:val="24"/>
          <w:lang w:val="es-MX"/>
        </w:rPr>
        <w:t xml:space="preserve">n </w:t>
      </w:r>
      <w:r w:rsidR="005A001D" w:rsidRPr="00BB2E7F">
        <w:rPr>
          <w:rFonts w:asciiTheme="minorHAnsi" w:hAnsiTheme="minorHAnsi" w:cstheme="minorHAnsi"/>
          <w:sz w:val="24"/>
          <w:szCs w:val="24"/>
          <w:lang w:val="es-MX"/>
        </w:rPr>
        <w:t>inclusión y DUA.</w:t>
      </w:r>
    </w:p>
    <w:p w14:paraId="7F8F5547" w14:textId="3CF3A1C7" w:rsidR="00C31753" w:rsidRPr="00BB2E7F" w:rsidRDefault="00C31753" w:rsidP="0020422A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BB2E7F">
        <w:rPr>
          <w:rFonts w:asciiTheme="minorHAnsi" w:hAnsiTheme="minorHAnsi" w:cstheme="minorHAnsi"/>
          <w:sz w:val="24"/>
          <w:szCs w:val="24"/>
          <w:lang w:val="es-MX"/>
        </w:rPr>
        <w:t xml:space="preserve">Visitar los centros educativos acompañando al equipo de </w:t>
      </w:r>
      <w:r w:rsidR="00774B4A" w:rsidRPr="00BB2E7F">
        <w:rPr>
          <w:rFonts w:asciiTheme="minorHAnsi" w:hAnsiTheme="minorHAnsi" w:cstheme="minorHAnsi"/>
          <w:sz w:val="24"/>
          <w:szCs w:val="24"/>
          <w:lang w:val="es-MX"/>
        </w:rPr>
        <w:t>campo</w:t>
      </w:r>
      <w:r w:rsidR="007B7E77" w:rsidRPr="00BB2E7F">
        <w:rPr>
          <w:rFonts w:asciiTheme="minorHAnsi" w:hAnsiTheme="minorHAnsi" w:cstheme="minorHAnsi"/>
          <w:sz w:val="24"/>
          <w:szCs w:val="24"/>
          <w:lang w:val="es-MX"/>
        </w:rPr>
        <w:t>.</w:t>
      </w:r>
    </w:p>
    <w:p w14:paraId="638F2893" w14:textId="2875815B" w:rsidR="000C4C4C" w:rsidRPr="00BB2E7F" w:rsidRDefault="000C4C4C" w:rsidP="0020422A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BB2E7F">
        <w:rPr>
          <w:rFonts w:asciiTheme="minorHAnsi" w:hAnsiTheme="minorHAnsi" w:cstheme="minorHAnsi"/>
          <w:sz w:val="24"/>
          <w:szCs w:val="24"/>
          <w:lang w:val="es-MX"/>
        </w:rPr>
        <w:t>Revisión de programas formativos</w:t>
      </w:r>
      <w:r w:rsidR="000C5E19" w:rsidRPr="00BB2E7F">
        <w:rPr>
          <w:rFonts w:asciiTheme="minorHAnsi" w:hAnsiTheme="minorHAnsi" w:cstheme="minorHAnsi"/>
          <w:sz w:val="24"/>
          <w:szCs w:val="24"/>
          <w:lang w:val="es-MX"/>
        </w:rPr>
        <w:t xml:space="preserve">, </w:t>
      </w:r>
      <w:r w:rsidRPr="00BB2E7F">
        <w:rPr>
          <w:rFonts w:asciiTheme="minorHAnsi" w:hAnsiTheme="minorHAnsi" w:cstheme="minorHAnsi"/>
          <w:sz w:val="24"/>
          <w:szCs w:val="24"/>
          <w:lang w:val="es-MX"/>
        </w:rPr>
        <w:t xml:space="preserve">materiales </w:t>
      </w:r>
      <w:r w:rsidR="000C5E19" w:rsidRPr="00BB2E7F">
        <w:rPr>
          <w:rFonts w:asciiTheme="minorHAnsi" w:hAnsiTheme="minorHAnsi" w:cstheme="minorHAnsi"/>
          <w:sz w:val="24"/>
          <w:szCs w:val="24"/>
          <w:lang w:val="es-MX"/>
        </w:rPr>
        <w:t>educativos, así como fichas de seguimiento y de acompañamiento</w:t>
      </w:r>
      <w:r w:rsidRPr="00BB2E7F">
        <w:rPr>
          <w:rFonts w:asciiTheme="minorHAnsi" w:hAnsiTheme="minorHAnsi" w:cstheme="minorHAnsi"/>
          <w:sz w:val="24"/>
          <w:szCs w:val="24"/>
          <w:lang w:val="es-MX"/>
        </w:rPr>
        <w:t>, para integrar el lenguaje inclusivo.</w:t>
      </w:r>
    </w:p>
    <w:p w14:paraId="453DD704" w14:textId="7B53B9D1" w:rsidR="356367D1" w:rsidRPr="00BB2E7F" w:rsidRDefault="356367D1" w:rsidP="356367D1">
      <w:pPr>
        <w:pStyle w:val="Textoindependiente"/>
        <w:spacing w:line="360" w:lineRule="auto"/>
        <w:contextualSpacing/>
        <w:jc w:val="both"/>
        <w:rPr>
          <w:rFonts w:asciiTheme="minorHAnsi" w:hAnsiTheme="minorHAnsi" w:cstheme="minorBidi"/>
          <w:sz w:val="24"/>
          <w:szCs w:val="24"/>
        </w:rPr>
      </w:pPr>
    </w:p>
    <w:p w14:paraId="3D398645" w14:textId="22EF0D9E" w:rsidR="00E01249" w:rsidRDefault="36E090E3" w:rsidP="4B45A70A">
      <w:pPr>
        <w:pStyle w:val="Ttulo2"/>
        <w:spacing w:line="360" w:lineRule="auto"/>
        <w:ind w:left="-187" w:firstLine="0"/>
        <w:contextualSpacing/>
        <w:jc w:val="both"/>
        <w:rPr>
          <w:rFonts w:asciiTheme="minorHAnsi" w:hAnsiTheme="minorHAnsi" w:cstheme="minorBidi"/>
          <w:color w:val="002060"/>
          <w:w w:val="90"/>
        </w:rPr>
      </w:pPr>
      <w:bookmarkStart w:id="5" w:name="_TOC_250005"/>
      <w:bookmarkEnd w:id="5"/>
      <w:r w:rsidRPr="00BB2E7F">
        <w:rPr>
          <w:rFonts w:asciiTheme="minorHAnsi" w:hAnsiTheme="minorHAnsi" w:cstheme="minorBidi"/>
          <w:color w:val="002060"/>
          <w:spacing w:val="-1"/>
          <w:w w:val="90"/>
        </w:rPr>
        <w:t>6.</w:t>
      </w:r>
      <w:r w:rsidR="56B5FA9E" w:rsidRPr="00BB2E7F">
        <w:rPr>
          <w:rFonts w:asciiTheme="minorHAnsi" w:hAnsiTheme="minorHAnsi" w:cstheme="minorBidi"/>
          <w:color w:val="002060"/>
          <w:spacing w:val="-1"/>
          <w:w w:val="90"/>
        </w:rPr>
        <w:t xml:space="preserve">  </w:t>
      </w:r>
      <w:bookmarkStart w:id="6" w:name="_Toc138064789"/>
      <w:bookmarkStart w:id="7" w:name="_Toc146038456"/>
      <w:bookmarkStart w:id="8" w:name="_Toc146041677"/>
      <w:bookmarkStart w:id="9" w:name="_Toc146055734"/>
      <w:r w:rsidR="5611FAA0" w:rsidRPr="00BB2E7F">
        <w:rPr>
          <w:rFonts w:asciiTheme="minorHAnsi" w:hAnsiTheme="minorHAnsi" w:cstheme="minorBidi"/>
          <w:color w:val="002060"/>
          <w:spacing w:val="-1"/>
          <w:w w:val="90"/>
        </w:rPr>
        <w:t>Formación</w:t>
      </w:r>
      <w:r w:rsidR="5611FAA0" w:rsidRPr="00BB2E7F">
        <w:rPr>
          <w:rFonts w:asciiTheme="minorHAnsi" w:hAnsiTheme="minorHAnsi" w:cstheme="minorBidi"/>
          <w:color w:val="002060"/>
          <w:spacing w:val="-17"/>
          <w:w w:val="90"/>
        </w:rPr>
        <w:t xml:space="preserve"> </w:t>
      </w:r>
      <w:r w:rsidR="5611FAA0" w:rsidRPr="00BB2E7F">
        <w:rPr>
          <w:rFonts w:asciiTheme="minorHAnsi" w:hAnsiTheme="minorHAnsi" w:cstheme="minorBidi"/>
          <w:color w:val="002060"/>
          <w:w w:val="90"/>
        </w:rPr>
        <w:t>académica</w:t>
      </w:r>
      <w:r w:rsidR="5611FAA0" w:rsidRPr="00BB2E7F">
        <w:rPr>
          <w:rFonts w:asciiTheme="minorHAnsi" w:hAnsiTheme="minorHAnsi" w:cstheme="minorBidi"/>
          <w:color w:val="002060"/>
          <w:spacing w:val="-14"/>
          <w:w w:val="90"/>
        </w:rPr>
        <w:t xml:space="preserve"> </w:t>
      </w:r>
      <w:r w:rsidR="5611FAA0" w:rsidRPr="00BB2E7F">
        <w:rPr>
          <w:rFonts w:asciiTheme="minorHAnsi" w:hAnsiTheme="minorHAnsi" w:cstheme="minorBidi"/>
          <w:color w:val="002060"/>
          <w:w w:val="90"/>
        </w:rPr>
        <w:t>de</w:t>
      </w:r>
      <w:r w:rsidR="5AF95EB5" w:rsidRPr="00BB2E7F">
        <w:rPr>
          <w:rFonts w:asciiTheme="minorHAnsi" w:hAnsiTheme="minorHAnsi" w:cstheme="minorBidi"/>
          <w:color w:val="002060"/>
          <w:w w:val="90"/>
        </w:rPr>
        <w:t>l consultor</w:t>
      </w:r>
      <w:r w:rsidR="7F06D435" w:rsidRPr="00BB2E7F">
        <w:rPr>
          <w:rFonts w:asciiTheme="minorHAnsi" w:hAnsiTheme="minorHAnsi" w:cstheme="minorBidi"/>
          <w:color w:val="002060"/>
          <w:w w:val="90"/>
        </w:rPr>
        <w:t xml:space="preserve">, consultores, </w:t>
      </w:r>
      <w:r w:rsidR="4C0FD4A4" w:rsidRPr="00BB2E7F">
        <w:rPr>
          <w:rFonts w:asciiTheme="minorHAnsi" w:hAnsiTheme="minorHAnsi" w:cstheme="minorBidi"/>
          <w:color w:val="002060"/>
          <w:w w:val="90"/>
        </w:rPr>
        <w:t xml:space="preserve">entidad </w:t>
      </w:r>
      <w:r w:rsidR="5611FAA0" w:rsidRPr="00BB2E7F">
        <w:rPr>
          <w:rFonts w:asciiTheme="minorHAnsi" w:hAnsiTheme="minorHAnsi" w:cstheme="minorBidi"/>
          <w:color w:val="002060"/>
          <w:w w:val="90"/>
        </w:rPr>
        <w:t>consultor</w:t>
      </w:r>
      <w:r w:rsidR="59CE5028" w:rsidRPr="00BB2E7F">
        <w:rPr>
          <w:rFonts w:asciiTheme="minorHAnsi" w:hAnsiTheme="minorHAnsi" w:cstheme="minorBidi"/>
          <w:color w:val="002060"/>
          <w:w w:val="90"/>
        </w:rPr>
        <w:t>a</w:t>
      </w:r>
      <w:bookmarkEnd w:id="6"/>
      <w:bookmarkEnd w:id="7"/>
      <w:bookmarkEnd w:id="8"/>
      <w:bookmarkEnd w:id="9"/>
    </w:p>
    <w:p w14:paraId="01496804" w14:textId="77777777" w:rsidR="00A57147" w:rsidRPr="00BB2E7F" w:rsidRDefault="00A57147" w:rsidP="4B45A70A">
      <w:pPr>
        <w:pStyle w:val="Ttulo2"/>
        <w:spacing w:line="360" w:lineRule="auto"/>
        <w:ind w:left="-187" w:firstLine="0"/>
        <w:contextualSpacing/>
        <w:jc w:val="both"/>
        <w:rPr>
          <w:rFonts w:asciiTheme="minorHAnsi" w:hAnsiTheme="minorHAnsi" w:cstheme="minorBidi"/>
          <w:color w:val="002060"/>
        </w:rPr>
      </w:pPr>
    </w:p>
    <w:p w14:paraId="302D0EA0" w14:textId="2914692D" w:rsidR="00DA5E9B" w:rsidRDefault="00DA5E9B" w:rsidP="00A57147">
      <w:pPr>
        <w:pStyle w:val="Prrafodelista"/>
        <w:numPr>
          <w:ilvl w:val="0"/>
          <w:numId w:val="37"/>
        </w:numPr>
        <w:spacing w:line="259" w:lineRule="auto"/>
        <w:jc w:val="both"/>
        <w:rPr>
          <w:rFonts w:asciiTheme="minorHAnsi" w:eastAsiaTheme="minorEastAsia" w:hAnsiTheme="minorHAnsi" w:cs="Times New Roman"/>
          <w:sz w:val="24"/>
          <w:szCs w:val="24"/>
        </w:rPr>
      </w:pPr>
      <w:r w:rsidRPr="00BB2E7F">
        <w:rPr>
          <w:rFonts w:asciiTheme="minorHAnsi" w:eastAsiaTheme="minorEastAsia" w:hAnsiTheme="minorHAnsi" w:cstheme="minorBidi"/>
          <w:sz w:val="24"/>
          <w:szCs w:val="24"/>
        </w:rPr>
        <w:t>Licenciatura en Ciencias de la Educación</w:t>
      </w:r>
      <w:r w:rsidR="00F751C5" w:rsidRPr="00BB2E7F">
        <w:rPr>
          <w:rFonts w:asciiTheme="minorHAnsi" w:eastAsiaTheme="minorEastAsia" w:hAnsiTheme="minorHAnsi" w:cstheme="minorBidi"/>
          <w:sz w:val="24"/>
          <w:szCs w:val="24"/>
        </w:rPr>
        <w:t xml:space="preserve">, </w:t>
      </w:r>
      <w:r w:rsidR="00F751C5" w:rsidRPr="00BB2E7F">
        <w:rPr>
          <w:rFonts w:asciiTheme="minorHAnsi" w:eastAsiaTheme="minorEastAsia" w:hAnsiTheme="minorHAnsi" w:cs="Times New Roman"/>
          <w:sz w:val="24"/>
          <w:szCs w:val="24"/>
        </w:rPr>
        <w:t xml:space="preserve">Sociología, Ciencias Sociales, Comunicación o Lingüística y/o áreas afines. </w:t>
      </w:r>
    </w:p>
    <w:p w14:paraId="10B88FF0" w14:textId="77777777" w:rsidR="00A57147" w:rsidRPr="00BB2E7F" w:rsidRDefault="00A57147" w:rsidP="00A57147">
      <w:pPr>
        <w:pStyle w:val="Prrafodelista"/>
        <w:spacing w:line="259" w:lineRule="auto"/>
        <w:ind w:left="720" w:firstLine="0"/>
        <w:jc w:val="both"/>
        <w:rPr>
          <w:rFonts w:asciiTheme="minorHAnsi" w:eastAsiaTheme="minorEastAsia" w:hAnsiTheme="minorHAnsi" w:cs="Times New Roman"/>
          <w:sz w:val="24"/>
          <w:szCs w:val="24"/>
        </w:rPr>
      </w:pPr>
    </w:p>
    <w:p w14:paraId="77D4AFC3" w14:textId="01D13EDD" w:rsidR="00DA5E9B" w:rsidRDefault="00F751C5" w:rsidP="00A57147">
      <w:pPr>
        <w:pStyle w:val="Prrafodelista"/>
        <w:numPr>
          <w:ilvl w:val="0"/>
          <w:numId w:val="37"/>
        </w:numPr>
        <w:spacing w:line="259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BB2E7F">
        <w:rPr>
          <w:rFonts w:asciiTheme="minorHAnsi" w:eastAsiaTheme="minorEastAsia" w:hAnsiTheme="minorHAnsi" w:cs="Times New Roman"/>
          <w:sz w:val="24"/>
          <w:szCs w:val="24"/>
        </w:rPr>
        <w:t>Deseable con posgrados</w:t>
      </w:r>
      <w:r w:rsidR="009400B2">
        <w:rPr>
          <w:rFonts w:asciiTheme="minorHAnsi" w:eastAsiaTheme="minorEastAsia" w:hAnsiTheme="minorHAnsi" w:cs="Times New Roman"/>
          <w:sz w:val="24"/>
          <w:szCs w:val="24"/>
        </w:rPr>
        <w:t>,</w:t>
      </w:r>
      <w:r w:rsidRPr="00BB2E7F">
        <w:rPr>
          <w:rFonts w:asciiTheme="minorHAnsi" w:eastAsiaTheme="minorEastAsia" w:hAnsiTheme="minorHAnsi" w:cs="Times New Roman"/>
          <w:sz w:val="24"/>
          <w:szCs w:val="24"/>
        </w:rPr>
        <w:t xml:space="preserve"> diplomados o maestrías en Inclusión, o con especialización en investigación social y educativa, educación inclusiva</w:t>
      </w:r>
      <w:r w:rsidR="009400B2">
        <w:rPr>
          <w:rFonts w:asciiTheme="minorHAnsi" w:eastAsiaTheme="minorEastAsia" w:hAnsiTheme="minorHAnsi" w:cs="Times New Roman"/>
          <w:sz w:val="24"/>
          <w:szCs w:val="24"/>
        </w:rPr>
        <w:t>, DUA</w:t>
      </w:r>
      <w:r w:rsidRPr="00BB2E7F">
        <w:rPr>
          <w:rFonts w:asciiTheme="minorHAnsi" w:eastAsiaTheme="minorEastAsia" w:hAnsiTheme="minorHAnsi" w:cs="Times New Roman"/>
          <w:sz w:val="24"/>
          <w:szCs w:val="24"/>
        </w:rPr>
        <w:t xml:space="preserve"> y/o áreas </w:t>
      </w:r>
      <w:r w:rsidR="004D1556" w:rsidRPr="00BB2E7F">
        <w:rPr>
          <w:rFonts w:asciiTheme="minorHAnsi" w:eastAsiaTheme="minorEastAsia" w:hAnsiTheme="minorHAnsi" w:cs="Times New Roman"/>
          <w:sz w:val="24"/>
          <w:szCs w:val="24"/>
        </w:rPr>
        <w:t>afines.</w:t>
      </w:r>
      <w:r w:rsidR="00DA5E9B" w:rsidRPr="00BB2E7F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</w:p>
    <w:p w14:paraId="2A25BFC2" w14:textId="77777777" w:rsidR="00A57147" w:rsidRPr="00A57147" w:rsidRDefault="00A57147" w:rsidP="00A57147">
      <w:pPr>
        <w:pStyle w:val="Prrafodelista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6F41AEEC" w14:textId="3567C320" w:rsidR="4B45A70A" w:rsidRPr="00BB2E7F" w:rsidRDefault="00DA5E9B" w:rsidP="00A57147">
      <w:pPr>
        <w:pStyle w:val="Prrafodelista"/>
        <w:numPr>
          <w:ilvl w:val="0"/>
          <w:numId w:val="37"/>
        </w:numPr>
        <w:spacing w:line="259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BB2E7F">
        <w:rPr>
          <w:rFonts w:asciiTheme="minorHAnsi" w:eastAsiaTheme="minorEastAsia" w:hAnsiTheme="minorHAnsi" w:cstheme="minorBidi"/>
          <w:sz w:val="24"/>
          <w:szCs w:val="24"/>
        </w:rPr>
        <w:t>Formación en pedagogía.</w:t>
      </w:r>
    </w:p>
    <w:p w14:paraId="3073970E" w14:textId="0CF34467" w:rsidR="4B45A70A" w:rsidRPr="00BB2E7F" w:rsidRDefault="4B45A70A" w:rsidP="4B45A70A">
      <w:pPr>
        <w:spacing w:line="259" w:lineRule="auto"/>
        <w:rPr>
          <w:rFonts w:asciiTheme="minorHAnsi" w:eastAsiaTheme="minorEastAsia" w:hAnsiTheme="minorHAnsi" w:cstheme="minorBidi"/>
          <w:sz w:val="24"/>
          <w:szCs w:val="24"/>
        </w:rPr>
      </w:pPr>
    </w:p>
    <w:p w14:paraId="37CACDAF" w14:textId="16C3708F" w:rsidR="4B45A70A" w:rsidRDefault="4B45A70A" w:rsidP="4B45A70A">
      <w:pPr>
        <w:spacing w:line="259" w:lineRule="auto"/>
        <w:rPr>
          <w:rFonts w:asciiTheme="minorHAnsi" w:eastAsiaTheme="minorEastAsia" w:hAnsiTheme="minorHAnsi" w:cstheme="minorBidi"/>
          <w:sz w:val="24"/>
          <w:szCs w:val="24"/>
        </w:rPr>
      </w:pPr>
    </w:p>
    <w:p w14:paraId="2A637D3F" w14:textId="77777777" w:rsidR="00A57147" w:rsidRDefault="00A57147" w:rsidP="4B45A70A">
      <w:pPr>
        <w:spacing w:line="259" w:lineRule="auto"/>
        <w:rPr>
          <w:rFonts w:asciiTheme="minorHAnsi" w:eastAsiaTheme="minorEastAsia" w:hAnsiTheme="minorHAnsi" w:cstheme="minorBidi"/>
          <w:sz w:val="24"/>
          <w:szCs w:val="24"/>
        </w:rPr>
      </w:pPr>
    </w:p>
    <w:p w14:paraId="3ACCCFFB" w14:textId="77777777" w:rsidR="00A57147" w:rsidRDefault="00A57147" w:rsidP="4B45A70A">
      <w:pPr>
        <w:spacing w:line="259" w:lineRule="auto"/>
        <w:rPr>
          <w:rFonts w:asciiTheme="minorHAnsi" w:eastAsiaTheme="minorEastAsia" w:hAnsiTheme="minorHAnsi" w:cstheme="minorBidi"/>
          <w:sz w:val="24"/>
          <w:szCs w:val="24"/>
        </w:rPr>
      </w:pPr>
    </w:p>
    <w:p w14:paraId="6E2632E9" w14:textId="77777777" w:rsidR="00A57147" w:rsidRDefault="00A57147" w:rsidP="4B45A70A">
      <w:pPr>
        <w:spacing w:line="259" w:lineRule="auto"/>
        <w:rPr>
          <w:rFonts w:asciiTheme="minorHAnsi" w:eastAsiaTheme="minorEastAsia" w:hAnsiTheme="minorHAnsi" w:cstheme="minorBidi"/>
          <w:sz w:val="24"/>
          <w:szCs w:val="24"/>
        </w:rPr>
      </w:pPr>
    </w:p>
    <w:p w14:paraId="78E336E0" w14:textId="77777777" w:rsidR="00A57147" w:rsidRDefault="00A57147" w:rsidP="4B45A70A">
      <w:pPr>
        <w:spacing w:line="259" w:lineRule="auto"/>
        <w:rPr>
          <w:rFonts w:asciiTheme="minorHAnsi" w:eastAsiaTheme="minorEastAsia" w:hAnsiTheme="minorHAnsi" w:cstheme="minorBidi"/>
          <w:sz w:val="24"/>
          <w:szCs w:val="24"/>
        </w:rPr>
      </w:pPr>
    </w:p>
    <w:p w14:paraId="610A4C54" w14:textId="77777777" w:rsidR="00A57147" w:rsidRDefault="00A57147" w:rsidP="4B45A70A">
      <w:pPr>
        <w:spacing w:line="259" w:lineRule="auto"/>
        <w:rPr>
          <w:rFonts w:asciiTheme="minorHAnsi" w:eastAsiaTheme="minorEastAsia" w:hAnsiTheme="minorHAnsi" w:cstheme="minorBidi"/>
          <w:sz w:val="24"/>
          <w:szCs w:val="24"/>
        </w:rPr>
      </w:pPr>
    </w:p>
    <w:p w14:paraId="1A05A242" w14:textId="77777777" w:rsidR="00A57147" w:rsidRDefault="00A57147" w:rsidP="4B45A70A">
      <w:pPr>
        <w:spacing w:line="259" w:lineRule="auto"/>
        <w:rPr>
          <w:rFonts w:asciiTheme="minorHAnsi" w:eastAsiaTheme="minorEastAsia" w:hAnsiTheme="minorHAnsi" w:cstheme="minorBidi"/>
          <w:sz w:val="24"/>
          <w:szCs w:val="24"/>
        </w:rPr>
      </w:pPr>
    </w:p>
    <w:p w14:paraId="507BB649" w14:textId="77777777" w:rsidR="00C46449" w:rsidRDefault="00C46449" w:rsidP="4B45A70A">
      <w:pPr>
        <w:spacing w:line="259" w:lineRule="auto"/>
        <w:rPr>
          <w:rFonts w:asciiTheme="minorHAnsi" w:eastAsiaTheme="minorEastAsia" w:hAnsiTheme="minorHAnsi" w:cstheme="minorBidi"/>
          <w:sz w:val="24"/>
          <w:szCs w:val="24"/>
        </w:rPr>
      </w:pPr>
    </w:p>
    <w:p w14:paraId="2DE2A2E0" w14:textId="02571652" w:rsidR="00E01249" w:rsidRPr="00BB2E7F" w:rsidRDefault="00FA25CD" w:rsidP="00006049">
      <w:pPr>
        <w:pStyle w:val="Ttulo1"/>
        <w:numPr>
          <w:ilvl w:val="0"/>
          <w:numId w:val="21"/>
        </w:numPr>
        <w:spacing w:line="360" w:lineRule="auto"/>
        <w:ind w:left="360"/>
        <w:contextualSpacing/>
        <w:rPr>
          <w:rFonts w:asciiTheme="minorHAnsi" w:hAnsiTheme="minorHAnsi" w:cstheme="minorHAnsi"/>
          <w:color w:val="002060"/>
          <w:sz w:val="24"/>
          <w:szCs w:val="24"/>
        </w:rPr>
      </w:pPr>
      <w:bookmarkStart w:id="10" w:name="_Toc146038459"/>
      <w:bookmarkStart w:id="11" w:name="_Toc146041680"/>
      <w:bookmarkStart w:id="12" w:name="_Toc146055737"/>
      <w:r w:rsidRPr="00BB2E7F">
        <w:rPr>
          <w:rFonts w:asciiTheme="minorHAnsi" w:hAnsiTheme="minorHAnsi" w:cstheme="minorHAnsi"/>
          <w:color w:val="002060"/>
          <w:sz w:val="24"/>
          <w:szCs w:val="24"/>
        </w:rPr>
        <w:lastRenderedPageBreak/>
        <w:t>Criterios de evaluación de la propuesta</w:t>
      </w:r>
      <w:bookmarkEnd w:id="10"/>
      <w:bookmarkEnd w:id="11"/>
      <w:bookmarkEnd w:id="12"/>
    </w:p>
    <w:tbl>
      <w:tblPr>
        <w:tblStyle w:val="NormalTable0"/>
        <w:tblW w:w="88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2"/>
        <w:gridCol w:w="5426"/>
      </w:tblGrid>
      <w:tr w:rsidR="00FA25CD" w:rsidRPr="00F810F7" w14:paraId="6DBB4E65" w14:textId="77777777" w:rsidTr="356367D1">
        <w:trPr>
          <w:trHeight w:val="585"/>
        </w:trPr>
        <w:tc>
          <w:tcPr>
            <w:tcW w:w="1560" w:type="dxa"/>
            <w:shd w:val="clear" w:color="auto" w:fill="002060"/>
            <w:vAlign w:val="center"/>
          </w:tcPr>
          <w:p w14:paraId="70681398" w14:textId="5E662A48" w:rsidR="00FA25CD" w:rsidRPr="00F810F7" w:rsidRDefault="01AD277B" w:rsidP="21F2ABD8">
            <w:pPr>
              <w:pStyle w:val="Sinespaciado"/>
              <w:ind w:left="90"/>
              <w:contextualSpacing/>
              <w:jc w:val="center"/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F810F7">
              <w:rPr>
                <w:b/>
                <w:bCs/>
                <w:sz w:val="24"/>
                <w:szCs w:val="24"/>
                <w:lang w:val="es-ES"/>
              </w:rPr>
              <w:t xml:space="preserve">Clase de criterio </w:t>
            </w:r>
          </w:p>
        </w:tc>
        <w:tc>
          <w:tcPr>
            <w:tcW w:w="1842" w:type="dxa"/>
            <w:shd w:val="clear" w:color="auto" w:fill="002060"/>
            <w:vAlign w:val="center"/>
          </w:tcPr>
          <w:p w14:paraId="08987743" w14:textId="7BB88AF6" w:rsidR="00FA25CD" w:rsidRPr="00F810F7" w:rsidRDefault="01AD277B" w:rsidP="21F2ABD8">
            <w:pPr>
              <w:pStyle w:val="Sinespaciado"/>
              <w:ind w:left="90"/>
              <w:contextualSpacing/>
              <w:jc w:val="center"/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F810F7">
              <w:rPr>
                <w:b/>
                <w:bCs/>
                <w:sz w:val="24"/>
                <w:szCs w:val="24"/>
                <w:lang w:val="es-ES"/>
              </w:rPr>
              <w:t xml:space="preserve">Tipo de </w:t>
            </w:r>
            <w:r w:rsidR="751CC8E8" w:rsidRPr="00F810F7">
              <w:rPr>
                <w:b/>
                <w:bCs/>
                <w:sz w:val="24"/>
                <w:szCs w:val="24"/>
                <w:lang w:val="es-ES"/>
              </w:rPr>
              <w:t>c</w:t>
            </w:r>
            <w:r w:rsidRPr="00F810F7">
              <w:rPr>
                <w:b/>
                <w:bCs/>
                <w:sz w:val="24"/>
                <w:szCs w:val="24"/>
                <w:lang w:val="es-ES"/>
              </w:rPr>
              <w:t>riterio</w:t>
            </w:r>
          </w:p>
        </w:tc>
        <w:tc>
          <w:tcPr>
            <w:tcW w:w="5426" w:type="dxa"/>
            <w:shd w:val="clear" w:color="auto" w:fill="002060"/>
            <w:vAlign w:val="center"/>
          </w:tcPr>
          <w:p w14:paraId="6B9FD500" w14:textId="5A30AB66" w:rsidR="00FA25CD" w:rsidRPr="00F810F7" w:rsidRDefault="01AD277B" w:rsidP="21F2ABD8">
            <w:pPr>
              <w:pStyle w:val="Sinespaciado"/>
              <w:ind w:left="90"/>
              <w:contextualSpacing/>
              <w:jc w:val="center"/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F810F7">
              <w:rPr>
                <w:b/>
                <w:bCs/>
                <w:sz w:val="24"/>
                <w:szCs w:val="24"/>
                <w:lang w:val="es-ES"/>
              </w:rPr>
              <w:t xml:space="preserve">Descripción de criterios específicos </w:t>
            </w:r>
          </w:p>
        </w:tc>
      </w:tr>
      <w:tr w:rsidR="00364445" w:rsidRPr="00F810F7" w14:paraId="79126E1C" w14:textId="77777777" w:rsidTr="356367D1">
        <w:trPr>
          <w:trHeight w:val="961"/>
        </w:trPr>
        <w:tc>
          <w:tcPr>
            <w:tcW w:w="1560" w:type="dxa"/>
            <w:vMerge w:val="restart"/>
          </w:tcPr>
          <w:p w14:paraId="45BB5A06" w14:textId="77777777" w:rsidR="00364445" w:rsidRPr="00F810F7" w:rsidRDefault="00364445" w:rsidP="21F2ABD8">
            <w:pPr>
              <w:pStyle w:val="Sinespaciado"/>
              <w:ind w:left="90"/>
              <w:contextualSpacing/>
              <w:rPr>
                <w:sz w:val="24"/>
                <w:szCs w:val="24"/>
                <w:lang w:val="es-ES"/>
              </w:rPr>
            </w:pPr>
          </w:p>
          <w:p w14:paraId="3F797039" w14:textId="586C3144" w:rsidR="00364445" w:rsidRPr="00F810F7" w:rsidRDefault="49C83A07" w:rsidP="21F2ABD8">
            <w:pPr>
              <w:pStyle w:val="Sinespaciado"/>
              <w:ind w:left="90"/>
              <w:contextualSpacing/>
              <w:rPr>
                <w:rFonts w:eastAsia="Times New Roman"/>
                <w:sz w:val="24"/>
                <w:szCs w:val="24"/>
                <w:lang w:val="es-ES"/>
              </w:rPr>
            </w:pPr>
            <w:r w:rsidRPr="00F810F7">
              <w:rPr>
                <w:sz w:val="24"/>
                <w:szCs w:val="24"/>
                <w:lang w:val="es-ES"/>
              </w:rPr>
              <w:t>A. Esenciales (excluyente)</w:t>
            </w:r>
          </w:p>
        </w:tc>
        <w:tc>
          <w:tcPr>
            <w:tcW w:w="1842" w:type="dxa"/>
            <w:vMerge w:val="restart"/>
          </w:tcPr>
          <w:p w14:paraId="30D2FE98" w14:textId="77777777" w:rsidR="00364445" w:rsidRPr="00F810F7" w:rsidRDefault="00364445" w:rsidP="21F2ABD8">
            <w:pPr>
              <w:pStyle w:val="Sinespaciado"/>
              <w:ind w:left="90"/>
              <w:contextualSpacing/>
              <w:rPr>
                <w:sz w:val="24"/>
                <w:szCs w:val="24"/>
                <w:lang w:val="es-ES"/>
              </w:rPr>
            </w:pPr>
          </w:p>
          <w:p w14:paraId="297DD66D" w14:textId="76F4352B" w:rsidR="00364445" w:rsidRPr="00F810F7" w:rsidRDefault="49C83A07" w:rsidP="21F2ABD8">
            <w:pPr>
              <w:pStyle w:val="Sinespaciado"/>
              <w:ind w:left="90"/>
              <w:contextualSpacing/>
              <w:rPr>
                <w:rFonts w:eastAsia="Times New Roman"/>
                <w:sz w:val="24"/>
                <w:szCs w:val="24"/>
                <w:lang w:val="es-ES"/>
              </w:rPr>
            </w:pPr>
            <w:r w:rsidRPr="00F810F7">
              <w:rPr>
                <w:sz w:val="24"/>
                <w:szCs w:val="24"/>
                <w:lang w:val="es-ES"/>
              </w:rPr>
              <w:t xml:space="preserve">Si el proponente </w:t>
            </w:r>
            <w:r w:rsidR="22390685" w:rsidRPr="00F810F7">
              <w:rPr>
                <w:sz w:val="24"/>
                <w:szCs w:val="24"/>
                <w:lang w:val="es-ES"/>
              </w:rPr>
              <w:t>no cumple</w:t>
            </w:r>
            <w:r w:rsidRPr="00F810F7">
              <w:rPr>
                <w:sz w:val="24"/>
                <w:szCs w:val="24"/>
                <w:lang w:val="es-ES"/>
              </w:rPr>
              <w:t xml:space="preserve"> con los siguientes criterios</w:t>
            </w:r>
            <w:r w:rsidR="5A0BB099" w:rsidRPr="00F810F7">
              <w:rPr>
                <w:sz w:val="24"/>
                <w:szCs w:val="24"/>
                <w:lang w:val="es-ES"/>
              </w:rPr>
              <w:t xml:space="preserve"> </w:t>
            </w:r>
            <w:r w:rsidRPr="00F810F7">
              <w:rPr>
                <w:sz w:val="24"/>
                <w:szCs w:val="24"/>
                <w:lang w:val="es-ES"/>
              </w:rPr>
              <w:t>se excluirá del proceso.</w:t>
            </w:r>
          </w:p>
          <w:p w14:paraId="5B97D8D4" w14:textId="77777777" w:rsidR="00364445" w:rsidRPr="00F810F7" w:rsidRDefault="00364445" w:rsidP="21F2ABD8">
            <w:pPr>
              <w:pStyle w:val="Sinespaciado"/>
              <w:ind w:left="90"/>
              <w:contextualSpacing/>
              <w:rPr>
                <w:sz w:val="24"/>
                <w:szCs w:val="24"/>
                <w:lang w:val="es-ES"/>
              </w:rPr>
            </w:pPr>
          </w:p>
          <w:p w14:paraId="4F239C67" w14:textId="77777777" w:rsidR="00364445" w:rsidRPr="00F810F7" w:rsidRDefault="00364445" w:rsidP="21F2ABD8">
            <w:pPr>
              <w:pStyle w:val="Sinespaciado"/>
              <w:ind w:left="90"/>
              <w:contextualSpacing/>
              <w:rPr>
                <w:sz w:val="24"/>
                <w:szCs w:val="24"/>
                <w:lang w:val="es-ES"/>
              </w:rPr>
            </w:pPr>
          </w:p>
        </w:tc>
        <w:tc>
          <w:tcPr>
            <w:tcW w:w="5426" w:type="dxa"/>
          </w:tcPr>
          <w:p w14:paraId="2433FA34" w14:textId="6549D765" w:rsidR="00364445" w:rsidRPr="00F810F7" w:rsidRDefault="2378B245" w:rsidP="356367D1">
            <w:pPr>
              <w:pStyle w:val="Sinespaciado"/>
              <w:ind w:left="90" w:right="180"/>
              <w:contextualSpacing/>
              <w:jc w:val="both"/>
              <w:rPr>
                <w:rFonts w:eastAsia="Times New Roman"/>
                <w:sz w:val="24"/>
                <w:szCs w:val="24"/>
                <w:lang w:val="es-ES"/>
              </w:rPr>
            </w:pPr>
            <w:r w:rsidRPr="00F810F7">
              <w:rPr>
                <w:sz w:val="24"/>
                <w:szCs w:val="24"/>
                <w:lang w:val="es-ES"/>
              </w:rPr>
              <w:t xml:space="preserve">Entrega documentos </w:t>
            </w:r>
            <w:r w:rsidR="00C67B4C" w:rsidRPr="00F810F7">
              <w:rPr>
                <w:sz w:val="24"/>
                <w:szCs w:val="24"/>
                <w:lang w:val="es-ES"/>
              </w:rPr>
              <w:t>in</w:t>
            </w:r>
            <w:r w:rsidRPr="00F810F7">
              <w:rPr>
                <w:sz w:val="24"/>
                <w:szCs w:val="24"/>
                <w:lang w:val="es-ES"/>
              </w:rPr>
              <w:t xml:space="preserve">completos donde </w:t>
            </w:r>
            <w:r w:rsidR="00C67B4C" w:rsidRPr="00F810F7">
              <w:rPr>
                <w:sz w:val="24"/>
                <w:szCs w:val="24"/>
                <w:lang w:val="es-ES"/>
              </w:rPr>
              <w:t xml:space="preserve">no </w:t>
            </w:r>
            <w:r w:rsidRPr="00F810F7">
              <w:rPr>
                <w:sz w:val="24"/>
                <w:szCs w:val="24"/>
                <w:lang w:val="es-ES"/>
              </w:rPr>
              <w:t xml:space="preserve">se evidencie </w:t>
            </w:r>
            <w:r w:rsidR="00C67B4C" w:rsidRPr="00F810F7">
              <w:rPr>
                <w:sz w:val="24"/>
                <w:szCs w:val="24"/>
                <w:lang w:val="es-ES"/>
              </w:rPr>
              <w:t xml:space="preserve">si es </w:t>
            </w:r>
            <w:r w:rsidRPr="00F810F7">
              <w:rPr>
                <w:sz w:val="24"/>
                <w:szCs w:val="24"/>
                <w:lang w:val="es-ES"/>
              </w:rPr>
              <w:t>tanto una persona jurídica o natural legalmente constituida.</w:t>
            </w:r>
          </w:p>
        </w:tc>
      </w:tr>
      <w:tr w:rsidR="00FA25CD" w:rsidRPr="00F810F7" w14:paraId="1C31BD96" w14:textId="77777777" w:rsidTr="356367D1">
        <w:trPr>
          <w:trHeight w:val="1020"/>
        </w:trPr>
        <w:tc>
          <w:tcPr>
            <w:tcW w:w="1560" w:type="dxa"/>
            <w:vMerge/>
          </w:tcPr>
          <w:p w14:paraId="2E1B7617" w14:textId="77777777" w:rsidR="00FA25CD" w:rsidRPr="00F810F7" w:rsidRDefault="00FA25CD" w:rsidP="00006049">
            <w:pPr>
              <w:spacing w:line="360" w:lineRule="auto"/>
              <w:ind w:firstLine="720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E8E161C" w14:textId="77777777" w:rsidR="00FA25CD" w:rsidRPr="00F810F7" w:rsidRDefault="00FA25CD" w:rsidP="00006049">
            <w:pPr>
              <w:spacing w:line="360" w:lineRule="auto"/>
              <w:ind w:firstLine="720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426" w:type="dxa"/>
          </w:tcPr>
          <w:p w14:paraId="5BF3347E" w14:textId="35274E46" w:rsidR="00FA25CD" w:rsidRPr="00F810F7" w:rsidRDefault="196197D1" w:rsidP="356367D1">
            <w:pPr>
              <w:pStyle w:val="Sinespaciado"/>
              <w:ind w:left="90" w:right="180"/>
              <w:contextualSpacing/>
              <w:jc w:val="both"/>
              <w:rPr>
                <w:rFonts w:eastAsia="Times New Roman"/>
                <w:sz w:val="24"/>
                <w:szCs w:val="24"/>
                <w:lang w:val="es-ES"/>
              </w:rPr>
            </w:pPr>
            <w:r w:rsidRPr="00F810F7">
              <w:rPr>
                <w:sz w:val="24"/>
                <w:szCs w:val="24"/>
                <w:lang w:val="es-ES"/>
              </w:rPr>
              <w:t>Que la entidad u oferente no sea</w:t>
            </w:r>
            <w:r w:rsidR="00C67B4C" w:rsidRPr="00F810F7">
              <w:rPr>
                <w:sz w:val="24"/>
                <w:szCs w:val="24"/>
                <w:lang w:val="es-ES"/>
              </w:rPr>
              <w:t xml:space="preserve"> </w:t>
            </w:r>
            <w:r w:rsidRPr="00F810F7">
              <w:rPr>
                <w:sz w:val="24"/>
                <w:szCs w:val="24"/>
                <w:lang w:val="es-ES"/>
              </w:rPr>
              <w:t>prohibida ni que esté incursa</w:t>
            </w:r>
            <w:r w:rsidR="00AF3610">
              <w:rPr>
                <w:sz w:val="24"/>
                <w:szCs w:val="24"/>
                <w:lang w:val="es-ES"/>
              </w:rPr>
              <w:t>da</w:t>
            </w:r>
            <w:r w:rsidRPr="00F810F7">
              <w:rPr>
                <w:sz w:val="24"/>
                <w:szCs w:val="24"/>
                <w:lang w:val="es-ES"/>
              </w:rPr>
              <w:t xml:space="preserve"> en sanciones o inhabilidades de entes gubernamentales.</w:t>
            </w:r>
          </w:p>
        </w:tc>
      </w:tr>
      <w:tr w:rsidR="00FA25CD" w:rsidRPr="00F810F7" w14:paraId="04DBE62F" w14:textId="77777777" w:rsidTr="356367D1">
        <w:trPr>
          <w:trHeight w:val="718"/>
        </w:trPr>
        <w:tc>
          <w:tcPr>
            <w:tcW w:w="1560" w:type="dxa"/>
            <w:vMerge/>
          </w:tcPr>
          <w:p w14:paraId="2C608060" w14:textId="77777777" w:rsidR="00FA25CD" w:rsidRPr="00F810F7" w:rsidRDefault="00FA25CD" w:rsidP="00006049">
            <w:pPr>
              <w:spacing w:line="360" w:lineRule="auto"/>
              <w:ind w:firstLine="720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D29BAEB" w14:textId="77777777" w:rsidR="00FA25CD" w:rsidRPr="00F810F7" w:rsidRDefault="00FA25CD" w:rsidP="00006049">
            <w:pPr>
              <w:spacing w:line="360" w:lineRule="auto"/>
              <w:ind w:firstLine="720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426" w:type="dxa"/>
          </w:tcPr>
          <w:p w14:paraId="14F48D42" w14:textId="6D7A14F9" w:rsidR="00FA25CD" w:rsidRPr="00F810F7" w:rsidRDefault="196197D1" w:rsidP="356367D1">
            <w:pPr>
              <w:pStyle w:val="Sinespaciado"/>
              <w:ind w:left="90" w:right="180"/>
              <w:contextualSpacing/>
              <w:jc w:val="both"/>
              <w:rPr>
                <w:rFonts w:eastAsia="Times New Roman"/>
                <w:sz w:val="24"/>
                <w:szCs w:val="24"/>
                <w:lang w:val="es-ES"/>
              </w:rPr>
            </w:pPr>
            <w:r w:rsidRPr="00F810F7">
              <w:rPr>
                <w:sz w:val="24"/>
                <w:szCs w:val="24"/>
                <w:lang w:val="es-ES"/>
              </w:rPr>
              <w:t>Si el oferente</w:t>
            </w:r>
            <w:r w:rsidR="00C67B4C" w:rsidRPr="00F810F7">
              <w:rPr>
                <w:sz w:val="24"/>
                <w:szCs w:val="24"/>
                <w:lang w:val="es-ES"/>
              </w:rPr>
              <w:t xml:space="preserve"> entrega la documentación completa, pero</w:t>
            </w:r>
            <w:r w:rsidRPr="00F810F7">
              <w:rPr>
                <w:sz w:val="24"/>
                <w:szCs w:val="24"/>
                <w:lang w:val="es-ES"/>
              </w:rPr>
              <w:t xml:space="preserve"> no entrega propuesta técnica y</w:t>
            </w:r>
            <w:r w:rsidR="00C67B4C" w:rsidRPr="00F810F7">
              <w:rPr>
                <w:sz w:val="24"/>
                <w:szCs w:val="24"/>
                <w:lang w:val="es-ES"/>
              </w:rPr>
              <w:t>/o</w:t>
            </w:r>
            <w:r w:rsidRPr="00F810F7">
              <w:rPr>
                <w:sz w:val="24"/>
                <w:szCs w:val="24"/>
                <w:lang w:val="es-ES"/>
              </w:rPr>
              <w:t xml:space="preserve"> económica</w:t>
            </w:r>
            <w:r w:rsidR="2378B245" w:rsidRPr="00F810F7">
              <w:rPr>
                <w:sz w:val="24"/>
                <w:szCs w:val="24"/>
                <w:lang w:val="es-ES"/>
              </w:rPr>
              <w:t>.</w:t>
            </w:r>
          </w:p>
        </w:tc>
      </w:tr>
      <w:tr w:rsidR="00FA25CD" w:rsidRPr="00F810F7" w14:paraId="7DA59AE7" w14:textId="77777777" w:rsidTr="356367D1">
        <w:trPr>
          <w:trHeight w:val="70"/>
        </w:trPr>
        <w:tc>
          <w:tcPr>
            <w:tcW w:w="1560" w:type="dxa"/>
          </w:tcPr>
          <w:p w14:paraId="3B42E7FA" w14:textId="069A5E61" w:rsidR="00FA25CD" w:rsidRPr="00F810F7" w:rsidRDefault="38D9F110" w:rsidP="21F2ABD8">
            <w:pPr>
              <w:pStyle w:val="Sinespaciado"/>
              <w:tabs>
                <w:tab w:val="left" w:pos="468"/>
              </w:tabs>
              <w:ind w:left="90"/>
              <w:contextualSpacing/>
              <w:rPr>
                <w:rFonts w:eastAsia="Times New Roman"/>
                <w:sz w:val="24"/>
                <w:szCs w:val="24"/>
                <w:lang w:val="es-ES"/>
              </w:rPr>
            </w:pPr>
            <w:r w:rsidRPr="00F810F7">
              <w:rPr>
                <w:sz w:val="24"/>
                <w:szCs w:val="24"/>
                <w:lang w:val="es-ES"/>
              </w:rPr>
              <w:t xml:space="preserve">B. </w:t>
            </w:r>
            <w:r w:rsidR="01AD277B" w:rsidRPr="00F810F7">
              <w:rPr>
                <w:sz w:val="24"/>
                <w:szCs w:val="24"/>
                <w:lang w:val="es-ES"/>
              </w:rPr>
              <w:t>Capacidad</w:t>
            </w:r>
          </w:p>
          <w:p w14:paraId="10CA3C69" w14:textId="77777777" w:rsidR="00FA25CD" w:rsidRPr="00F810F7" w:rsidRDefault="01AD277B" w:rsidP="21F2ABD8">
            <w:pPr>
              <w:pStyle w:val="Sinespaciado"/>
              <w:tabs>
                <w:tab w:val="left" w:pos="1191"/>
              </w:tabs>
              <w:ind w:left="90"/>
              <w:contextualSpacing/>
              <w:rPr>
                <w:rFonts w:eastAsia="Times New Roman"/>
                <w:sz w:val="24"/>
                <w:szCs w:val="24"/>
                <w:lang w:val="es-ES"/>
              </w:rPr>
            </w:pPr>
            <w:r w:rsidRPr="00F810F7">
              <w:rPr>
                <w:sz w:val="24"/>
                <w:szCs w:val="24"/>
                <w:lang w:val="es-ES"/>
              </w:rPr>
              <w:t>Calidad (</w:t>
            </w:r>
            <w:r w:rsidR="520D9652" w:rsidRPr="00F810F7">
              <w:rPr>
                <w:sz w:val="24"/>
                <w:szCs w:val="24"/>
                <w:lang w:val="es-ES"/>
              </w:rPr>
              <w:t>máx.</w:t>
            </w:r>
            <w:r w:rsidRPr="00F810F7">
              <w:rPr>
                <w:sz w:val="24"/>
                <w:szCs w:val="24"/>
                <w:lang w:val="es-ES"/>
              </w:rPr>
              <w:t xml:space="preserve"> 50 puntos)</w:t>
            </w:r>
          </w:p>
        </w:tc>
        <w:tc>
          <w:tcPr>
            <w:tcW w:w="1842" w:type="dxa"/>
          </w:tcPr>
          <w:p w14:paraId="397C52C6" w14:textId="77777777" w:rsidR="00FA25CD" w:rsidRPr="00F810F7" w:rsidRDefault="01AD277B" w:rsidP="21F2ABD8">
            <w:pPr>
              <w:pStyle w:val="Sinespaciado"/>
              <w:ind w:left="90"/>
              <w:contextualSpacing/>
              <w:rPr>
                <w:rFonts w:eastAsia="Times New Roman"/>
                <w:sz w:val="24"/>
                <w:szCs w:val="24"/>
                <w:lang w:val="es-ES"/>
              </w:rPr>
            </w:pPr>
            <w:r w:rsidRPr="00F810F7">
              <w:rPr>
                <w:sz w:val="24"/>
                <w:szCs w:val="24"/>
                <w:lang w:val="es-ES"/>
              </w:rPr>
              <w:t xml:space="preserve">Experiencia, perfil </w:t>
            </w:r>
            <w:r w:rsidR="0DF924D6" w:rsidRPr="00F810F7">
              <w:rPr>
                <w:sz w:val="24"/>
                <w:szCs w:val="24"/>
                <w:lang w:val="es-ES"/>
              </w:rPr>
              <w:t>consultor y</w:t>
            </w:r>
            <w:r w:rsidRPr="00F810F7">
              <w:rPr>
                <w:sz w:val="24"/>
                <w:szCs w:val="24"/>
                <w:lang w:val="es-ES"/>
              </w:rPr>
              <w:t xml:space="preserve"> calidad de la propuesta 50%</w:t>
            </w:r>
          </w:p>
        </w:tc>
        <w:tc>
          <w:tcPr>
            <w:tcW w:w="5426" w:type="dxa"/>
          </w:tcPr>
          <w:p w14:paraId="4ADA148D" w14:textId="77777777" w:rsidR="00DA5E9B" w:rsidRPr="00F810F7" w:rsidRDefault="00DA5E9B" w:rsidP="356367D1">
            <w:pPr>
              <w:pStyle w:val="Sinespaciado"/>
              <w:ind w:left="90" w:right="180"/>
              <w:contextualSpacing/>
              <w:jc w:val="both"/>
              <w:rPr>
                <w:sz w:val="24"/>
                <w:szCs w:val="24"/>
                <w:lang w:val="es-ES"/>
              </w:rPr>
            </w:pPr>
            <w:r w:rsidRPr="00F810F7">
              <w:rPr>
                <w:sz w:val="24"/>
                <w:szCs w:val="24"/>
                <w:lang w:val="es-ES"/>
              </w:rPr>
              <w:t xml:space="preserve">La persona consultora tiene experiencia previa en asesoramiento de programas que promueven igualdad de género e inclusión (10 puntos). </w:t>
            </w:r>
          </w:p>
          <w:p w14:paraId="339E7AE0" w14:textId="77777777" w:rsidR="00DA5E9B" w:rsidRPr="00F810F7" w:rsidRDefault="00DA5E9B" w:rsidP="356367D1">
            <w:pPr>
              <w:pStyle w:val="Sinespaciado"/>
              <w:ind w:left="90" w:right="180"/>
              <w:contextualSpacing/>
              <w:jc w:val="both"/>
              <w:rPr>
                <w:sz w:val="24"/>
                <w:szCs w:val="24"/>
                <w:lang w:val="es-ES"/>
              </w:rPr>
            </w:pPr>
          </w:p>
          <w:p w14:paraId="685D064D" w14:textId="35E079A6" w:rsidR="00DA5E9B" w:rsidRPr="00F810F7" w:rsidRDefault="00DA5E9B" w:rsidP="356367D1">
            <w:pPr>
              <w:pStyle w:val="Sinespaciado"/>
              <w:ind w:left="90" w:right="180"/>
              <w:contextualSpacing/>
              <w:jc w:val="both"/>
              <w:rPr>
                <w:sz w:val="24"/>
                <w:szCs w:val="24"/>
                <w:lang w:val="es-ES"/>
              </w:rPr>
            </w:pPr>
            <w:r w:rsidRPr="00F810F7">
              <w:rPr>
                <w:sz w:val="24"/>
                <w:szCs w:val="24"/>
                <w:lang w:val="es-ES"/>
              </w:rPr>
              <w:t>La persona consultora tiene experiencia previa en materia de curación de contenidos, redacción y ortografía de documentos (10</w:t>
            </w:r>
            <w:r w:rsidR="00760321" w:rsidRPr="00F810F7">
              <w:rPr>
                <w:sz w:val="24"/>
                <w:szCs w:val="24"/>
                <w:lang w:val="es-ES"/>
              </w:rPr>
              <w:t xml:space="preserve"> </w:t>
            </w:r>
            <w:r w:rsidRPr="00F810F7">
              <w:rPr>
                <w:sz w:val="24"/>
                <w:szCs w:val="24"/>
                <w:lang w:val="es-ES"/>
              </w:rPr>
              <w:t xml:space="preserve">puntos) </w:t>
            </w:r>
          </w:p>
          <w:p w14:paraId="2F6A4E19" w14:textId="77777777" w:rsidR="00DA5E9B" w:rsidRPr="00F810F7" w:rsidRDefault="00DA5E9B" w:rsidP="356367D1">
            <w:pPr>
              <w:pStyle w:val="Sinespaciado"/>
              <w:ind w:left="90" w:right="180"/>
              <w:contextualSpacing/>
              <w:jc w:val="both"/>
              <w:rPr>
                <w:sz w:val="24"/>
                <w:szCs w:val="24"/>
                <w:lang w:val="es-ES"/>
              </w:rPr>
            </w:pPr>
          </w:p>
          <w:p w14:paraId="5CE7267C" w14:textId="36EF78B8" w:rsidR="4B45A70A" w:rsidRPr="00F810F7" w:rsidRDefault="00DA5E9B" w:rsidP="356367D1">
            <w:pPr>
              <w:pStyle w:val="Sinespaciado"/>
              <w:ind w:left="90" w:right="180"/>
              <w:contextualSpacing/>
              <w:jc w:val="both"/>
              <w:rPr>
                <w:sz w:val="24"/>
                <w:szCs w:val="24"/>
                <w:lang w:val="es-ES"/>
              </w:rPr>
            </w:pPr>
            <w:r w:rsidRPr="00F810F7">
              <w:rPr>
                <w:sz w:val="24"/>
                <w:szCs w:val="24"/>
                <w:lang w:val="es-ES"/>
              </w:rPr>
              <w:t>La persona consultora tiene experiencia en producción de materiales educativos (10 puntos)</w:t>
            </w:r>
          </w:p>
          <w:p w14:paraId="6FC6105F" w14:textId="77777777" w:rsidR="00DA5E9B" w:rsidRPr="00F810F7" w:rsidRDefault="00DA5E9B" w:rsidP="356367D1">
            <w:pPr>
              <w:pStyle w:val="Sinespaciado"/>
              <w:ind w:left="90" w:right="180"/>
              <w:contextualSpacing/>
              <w:jc w:val="both"/>
              <w:rPr>
                <w:sz w:val="24"/>
                <w:szCs w:val="24"/>
                <w:lang w:val="es-ES"/>
              </w:rPr>
            </w:pPr>
          </w:p>
          <w:p w14:paraId="692E1256" w14:textId="24D50736" w:rsidR="00DA5E9B" w:rsidRPr="00F810F7" w:rsidRDefault="00DA5E9B" w:rsidP="356367D1">
            <w:pPr>
              <w:pStyle w:val="Sinespaciado"/>
              <w:ind w:left="90" w:right="180"/>
              <w:contextualSpacing/>
              <w:jc w:val="both"/>
              <w:rPr>
                <w:sz w:val="24"/>
                <w:szCs w:val="24"/>
                <w:lang w:val="es-ES"/>
              </w:rPr>
            </w:pPr>
            <w:r w:rsidRPr="00F810F7">
              <w:rPr>
                <w:sz w:val="24"/>
                <w:szCs w:val="24"/>
                <w:lang w:val="es-ES"/>
              </w:rPr>
              <w:t>Tiene experiencia en la formación docente (5 puntos).</w:t>
            </w:r>
          </w:p>
          <w:p w14:paraId="4F0B42F3" w14:textId="77777777" w:rsidR="00DA5E9B" w:rsidRPr="00F810F7" w:rsidRDefault="00DA5E9B" w:rsidP="356367D1">
            <w:pPr>
              <w:pStyle w:val="Sinespaciado"/>
              <w:ind w:left="90" w:right="180"/>
              <w:contextualSpacing/>
              <w:jc w:val="both"/>
              <w:rPr>
                <w:sz w:val="24"/>
                <w:szCs w:val="24"/>
                <w:lang w:val="es-ES"/>
              </w:rPr>
            </w:pPr>
          </w:p>
          <w:p w14:paraId="3647A945" w14:textId="2F532716" w:rsidR="00FA25CD" w:rsidRPr="00F810F7" w:rsidRDefault="196197D1" w:rsidP="356367D1">
            <w:pPr>
              <w:pStyle w:val="Sinespaciado"/>
              <w:ind w:left="90" w:right="180"/>
              <w:contextualSpacing/>
              <w:jc w:val="both"/>
              <w:rPr>
                <w:rFonts w:eastAsia="Times New Roman"/>
                <w:sz w:val="24"/>
                <w:szCs w:val="24"/>
                <w:lang w:val="es-ES"/>
              </w:rPr>
            </w:pPr>
            <w:r w:rsidRPr="00F810F7">
              <w:rPr>
                <w:sz w:val="24"/>
                <w:szCs w:val="24"/>
                <w:lang w:val="es-ES"/>
              </w:rPr>
              <w:t>La propuesta tiene claridad y comprensión del propósito de la consultoría</w:t>
            </w:r>
            <w:r w:rsidR="729E3FD6" w:rsidRPr="00F810F7">
              <w:rPr>
                <w:sz w:val="24"/>
                <w:szCs w:val="24"/>
                <w:lang w:val="es-ES"/>
              </w:rPr>
              <w:t xml:space="preserve"> apegada al TDR</w:t>
            </w:r>
            <w:r w:rsidRPr="00F810F7">
              <w:rPr>
                <w:sz w:val="24"/>
                <w:szCs w:val="24"/>
                <w:lang w:val="es-ES"/>
              </w:rPr>
              <w:t xml:space="preserve"> (</w:t>
            </w:r>
            <w:r w:rsidR="1DE393BF" w:rsidRPr="00F810F7">
              <w:rPr>
                <w:sz w:val="24"/>
                <w:szCs w:val="24"/>
                <w:lang w:val="es-ES"/>
              </w:rPr>
              <w:t>5</w:t>
            </w:r>
            <w:r w:rsidRPr="00F810F7">
              <w:rPr>
                <w:sz w:val="24"/>
                <w:szCs w:val="24"/>
                <w:lang w:val="es-ES"/>
              </w:rPr>
              <w:t xml:space="preserve"> puntos)</w:t>
            </w:r>
          </w:p>
          <w:p w14:paraId="12526FBB" w14:textId="094B7841" w:rsidR="589476CB" w:rsidRPr="00F810F7" w:rsidRDefault="589476CB" w:rsidP="356367D1">
            <w:pPr>
              <w:pStyle w:val="Sinespaciado"/>
              <w:ind w:left="90" w:right="180"/>
              <w:contextualSpacing/>
              <w:jc w:val="both"/>
              <w:rPr>
                <w:sz w:val="24"/>
                <w:szCs w:val="24"/>
                <w:lang w:val="es-ES"/>
              </w:rPr>
            </w:pPr>
          </w:p>
          <w:p w14:paraId="76358113" w14:textId="2E426FB9" w:rsidR="00FA25CD" w:rsidRPr="00F810F7" w:rsidRDefault="196197D1" w:rsidP="356367D1">
            <w:pPr>
              <w:pStyle w:val="Sinespaciado"/>
              <w:ind w:left="90" w:right="180"/>
              <w:contextualSpacing/>
              <w:jc w:val="both"/>
              <w:rPr>
                <w:sz w:val="24"/>
                <w:szCs w:val="24"/>
                <w:lang w:val="es-ES"/>
              </w:rPr>
            </w:pPr>
            <w:r w:rsidRPr="00F810F7">
              <w:rPr>
                <w:sz w:val="24"/>
                <w:szCs w:val="24"/>
                <w:lang w:val="es-ES"/>
              </w:rPr>
              <w:t>Rigor metodológico y calidad de la propuesta incluyendo claridad de</w:t>
            </w:r>
            <w:r w:rsidR="4567A1F3" w:rsidRPr="00F810F7">
              <w:rPr>
                <w:sz w:val="24"/>
                <w:szCs w:val="24"/>
                <w:lang w:val="es-ES"/>
              </w:rPr>
              <w:t xml:space="preserve"> los procesos</w:t>
            </w:r>
            <w:r w:rsidR="13593107" w:rsidRPr="00F810F7">
              <w:rPr>
                <w:sz w:val="24"/>
                <w:szCs w:val="24"/>
                <w:lang w:val="es-ES"/>
              </w:rPr>
              <w:t xml:space="preserve">. </w:t>
            </w:r>
            <w:r w:rsidRPr="00F810F7">
              <w:rPr>
                <w:sz w:val="24"/>
                <w:szCs w:val="24"/>
                <w:lang w:val="es-ES"/>
              </w:rPr>
              <w:t xml:space="preserve">(máx. </w:t>
            </w:r>
            <w:r w:rsidR="7CEED62C" w:rsidRPr="00F810F7">
              <w:rPr>
                <w:sz w:val="24"/>
                <w:szCs w:val="24"/>
                <w:lang w:val="es-ES"/>
              </w:rPr>
              <w:t>10</w:t>
            </w:r>
            <w:r w:rsidRPr="00F810F7">
              <w:rPr>
                <w:sz w:val="24"/>
                <w:szCs w:val="24"/>
                <w:lang w:val="es-ES"/>
              </w:rPr>
              <w:t xml:space="preserve"> puntos)</w:t>
            </w:r>
          </w:p>
        </w:tc>
      </w:tr>
      <w:tr w:rsidR="00A11EC0" w:rsidRPr="00F810F7" w14:paraId="41F7DEB0" w14:textId="77777777" w:rsidTr="356367D1">
        <w:trPr>
          <w:trHeight w:val="686"/>
        </w:trPr>
        <w:tc>
          <w:tcPr>
            <w:tcW w:w="1560" w:type="dxa"/>
            <w:vMerge w:val="restart"/>
          </w:tcPr>
          <w:p w14:paraId="55348A6D" w14:textId="77777777" w:rsidR="00A11EC0" w:rsidRPr="00F810F7" w:rsidRDefault="3DE37B42" w:rsidP="21F2ABD8">
            <w:pPr>
              <w:pStyle w:val="Sinespaciado"/>
              <w:ind w:left="90"/>
              <w:contextualSpacing/>
              <w:rPr>
                <w:rFonts w:eastAsia="Times New Roman"/>
                <w:sz w:val="24"/>
                <w:szCs w:val="24"/>
                <w:lang w:val="es-ES"/>
              </w:rPr>
            </w:pPr>
            <w:r w:rsidRPr="00F810F7">
              <w:rPr>
                <w:sz w:val="24"/>
                <w:szCs w:val="24"/>
                <w:lang w:val="es-ES"/>
              </w:rPr>
              <w:t>C. Comercial Ponderación (</w:t>
            </w:r>
            <w:r w:rsidR="4F2BE134" w:rsidRPr="00F810F7">
              <w:rPr>
                <w:sz w:val="24"/>
                <w:szCs w:val="24"/>
                <w:lang w:val="es-ES"/>
              </w:rPr>
              <w:t>máx.</w:t>
            </w:r>
            <w:r w:rsidRPr="00F810F7">
              <w:rPr>
                <w:sz w:val="24"/>
                <w:szCs w:val="24"/>
                <w:lang w:val="es-ES"/>
              </w:rPr>
              <w:t xml:space="preserve"> 50 puntos)</w:t>
            </w:r>
          </w:p>
        </w:tc>
        <w:tc>
          <w:tcPr>
            <w:tcW w:w="1842" w:type="dxa"/>
            <w:vMerge w:val="restart"/>
          </w:tcPr>
          <w:p w14:paraId="5BAF50D6" w14:textId="77777777" w:rsidR="00A11EC0" w:rsidRPr="00F810F7" w:rsidRDefault="3DE37B42" w:rsidP="21F2ABD8">
            <w:pPr>
              <w:pStyle w:val="Sinespaciado"/>
              <w:ind w:left="90"/>
              <w:contextualSpacing/>
              <w:rPr>
                <w:rFonts w:eastAsia="Times New Roman"/>
                <w:sz w:val="24"/>
                <w:szCs w:val="24"/>
                <w:lang w:val="es-ES"/>
              </w:rPr>
            </w:pPr>
            <w:r w:rsidRPr="00F810F7">
              <w:rPr>
                <w:sz w:val="24"/>
                <w:szCs w:val="24"/>
                <w:lang w:val="es-ES"/>
              </w:rPr>
              <w:t>Propuesta económica 50%</w:t>
            </w:r>
          </w:p>
        </w:tc>
        <w:tc>
          <w:tcPr>
            <w:tcW w:w="5426" w:type="dxa"/>
          </w:tcPr>
          <w:p w14:paraId="0CD367BA" w14:textId="4E990CAB" w:rsidR="00A11EC0" w:rsidRPr="00F810F7" w:rsidRDefault="72CA6631" w:rsidP="356367D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74"/>
              <w:rPr>
                <w:rFonts w:ascii="Calibri" w:eastAsia="Calibri" w:hAnsi="Calibri" w:cs="Calibri"/>
                <w:sz w:val="24"/>
                <w:szCs w:val="24"/>
              </w:rPr>
            </w:pPr>
            <w:r w:rsidRPr="00F810F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La propuesta económica presentada se ajusta al valor del presupuesto del proyecto (30 puntos).</w:t>
            </w:r>
          </w:p>
          <w:p w14:paraId="6FBD0864" w14:textId="6713885A" w:rsidR="00A11EC0" w:rsidRPr="00F810F7" w:rsidRDefault="00A11EC0" w:rsidP="356367D1">
            <w:pPr>
              <w:pStyle w:val="Sinespaciado"/>
              <w:ind w:left="90"/>
              <w:contextualSpacing/>
              <w:rPr>
                <w:sz w:val="24"/>
                <w:szCs w:val="24"/>
                <w:lang w:val="es-ES"/>
              </w:rPr>
            </w:pPr>
          </w:p>
        </w:tc>
      </w:tr>
      <w:tr w:rsidR="00A11EC0" w:rsidRPr="00F810F7" w14:paraId="3444B6D0" w14:textId="77777777" w:rsidTr="356367D1">
        <w:trPr>
          <w:trHeight w:val="701"/>
        </w:trPr>
        <w:tc>
          <w:tcPr>
            <w:tcW w:w="1560" w:type="dxa"/>
            <w:vMerge/>
          </w:tcPr>
          <w:p w14:paraId="0850C9A5" w14:textId="77777777" w:rsidR="00A11EC0" w:rsidRPr="00F810F7" w:rsidRDefault="00A11EC0" w:rsidP="00006049">
            <w:pPr>
              <w:spacing w:line="360" w:lineRule="auto"/>
              <w:ind w:firstLine="720"/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E5478A3" w14:textId="77777777" w:rsidR="00A11EC0" w:rsidRPr="00F810F7" w:rsidRDefault="00A11EC0" w:rsidP="00006049">
            <w:pPr>
              <w:spacing w:line="360" w:lineRule="auto"/>
              <w:ind w:firstLine="720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426" w:type="dxa"/>
          </w:tcPr>
          <w:p w14:paraId="0F4D0417" w14:textId="2B506581" w:rsidR="00A11EC0" w:rsidRPr="00F810F7" w:rsidRDefault="72CA6631" w:rsidP="356367D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74"/>
              <w:rPr>
                <w:rFonts w:ascii="Calibri" w:eastAsia="Calibri" w:hAnsi="Calibri" w:cs="Calibri"/>
                <w:sz w:val="24"/>
                <w:szCs w:val="24"/>
              </w:rPr>
            </w:pPr>
            <w:r w:rsidRPr="00F810F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Detalle de los porcentajes que representan el costo para cada producto (20 puntos).</w:t>
            </w:r>
          </w:p>
          <w:p w14:paraId="29A4D9D0" w14:textId="066B4209" w:rsidR="00A11EC0" w:rsidRPr="00F810F7" w:rsidRDefault="00A11EC0" w:rsidP="356367D1">
            <w:pPr>
              <w:pStyle w:val="Sinespaciado"/>
              <w:ind w:left="90"/>
              <w:contextualSpacing/>
              <w:rPr>
                <w:sz w:val="24"/>
                <w:szCs w:val="24"/>
                <w:highlight w:val="yellow"/>
                <w:lang w:val="es-ES"/>
              </w:rPr>
            </w:pPr>
          </w:p>
        </w:tc>
      </w:tr>
    </w:tbl>
    <w:p w14:paraId="4CA84640" w14:textId="77777777" w:rsidR="000C487C" w:rsidRDefault="000C487C" w:rsidP="000C487C">
      <w:pPr>
        <w:pStyle w:val="Ttulo1"/>
        <w:spacing w:line="360" w:lineRule="auto"/>
        <w:ind w:left="0" w:firstLine="0"/>
        <w:contextualSpacing/>
        <w:rPr>
          <w:rFonts w:asciiTheme="minorHAnsi" w:hAnsiTheme="minorHAnsi" w:cstheme="minorHAnsi"/>
          <w:color w:val="002060"/>
          <w:sz w:val="22"/>
          <w:szCs w:val="22"/>
        </w:rPr>
      </w:pPr>
      <w:bookmarkStart w:id="13" w:name="_Toc143071348"/>
      <w:bookmarkStart w:id="14" w:name="_Toc146038460"/>
      <w:bookmarkStart w:id="15" w:name="_Toc146041681"/>
      <w:bookmarkStart w:id="16" w:name="_Toc146055738"/>
    </w:p>
    <w:p w14:paraId="43CA1E00" w14:textId="77777777" w:rsidR="002D1836" w:rsidRDefault="002D1836" w:rsidP="000C487C">
      <w:pPr>
        <w:pStyle w:val="Ttulo1"/>
        <w:spacing w:line="360" w:lineRule="auto"/>
        <w:ind w:left="0" w:firstLine="0"/>
        <w:contextualSpacing/>
        <w:rPr>
          <w:rFonts w:asciiTheme="minorHAnsi" w:hAnsiTheme="minorHAnsi" w:cstheme="minorHAnsi"/>
          <w:color w:val="002060"/>
          <w:sz w:val="22"/>
          <w:szCs w:val="22"/>
        </w:rPr>
      </w:pPr>
    </w:p>
    <w:p w14:paraId="103A6CF3" w14:textId="77777777" w:rsidR="00F810F7" w:rsidRDefault="00F810F7" w:rsidP="000C487C">
      <w:pPr>
        <w:pStyle w:val="Ttulo1"/>
        <w:spacing w:line="360" w:lineRule="auto"/>
        <w:ind w:left="0" w:firstLine="0"/>
        <w:contextualSpacing/>
        <w:rPr>
          <w:rFonts w:asciiTheme="minorHAnsi" w:hAnsiTheme="minorHAnsi" w:cstheme="minorHAnsi"/>
          <w:color w:val="002060"/>
          <w:sz w:val="22"/>
          <w:szCs w:val="22"/>
        </w:rPr>
      </w:pPr>
    </w:p>
    <w:p w14:paraId="08FA8190" w14:textId="77777777" w:rsidR="00F810F7" w:rsidRDefault="00F810F7" w:rsidP="000C487C">
      <w:pPr>
        <w:pStyle w:val="Ttulo1"/>
        <w:spacing w:line="360" w:lineRule="auto"/>
        <w:ind w:left="0" w:firstLine="0"/>
        <w:contextualSpacing/>
        <w:rPr>
          <w:rFonts w:asciiTheme="minorHAnsi" w:hAnsiTheme="minorHAnsi" w:cstheme="minorHAnsi"/>
          <w:color w:val="002060"/>
          <w:sz w:val="22"/>
          <w:szCs w:val="22"/>
        </w:rPr>
      </w:pPr>
    </w:p>
    <w:p w14:paraId="36CDCE18" w14:textId="12BF36DC" w:rsidR="00986A3D" w:rsidRPr="00F810F7" w:rsidRDefault="00986A3D" w:rsidP="00006049">
      <w:pPr>
        <w:pStyle w:val="Ttulo1"/>
        <w:numPr>
          <w:ilvl w:val="0"/>
          <w:numId w:val="21"/>
        </w:numPr>
        <w:spacing w:line="360" w:lineRule="auto"/>
        <w:ind w:left="0"/>
        <w:contextualSpacing/>
        <w:rPr>
          <w:rFonts w:asciiTheme="minorHAnsi" w:hAnsiTheme="minorHAnsi" w:cstheme="minorHAnsi"/>
          <w:color w:val="002060"/>
          <w:sz w:val="24"/>
          <w:szCs w:val="24"/>
        </w:rPr>
      </w:pPr>
      <w:r w:rsidRPr="00F810F7">
        <w:rPr>
          <w:rFonts w:asciiTheme="minorHAnsi" w:hAnsiTheme="minorHAnsi" w:cstheme="minorHAnsi"/>
          <w:color w:val="002060"/>
          <w:sz w:val="24"/>
          <w:szCs w:val="24"/>
        </w:rPr>
        <w:lastRenderedPageBreak/>
        <w:t>Presentación de ofertas</w:t>
      </w:r>
      <w:bookmarkEnd w:id="13"/>
      <w:bookmarkEnd w:id="14"/>
      <w:bookmarkEnd w:id="15"/>
      <w:bookmarkEnd w:id="16"/>
    </w:p>
    <w:p w14:paraId="2B78062F" w14:textId="77777777" w:rsidR="002D1836" w:rsidRPr="00F810F7" w:rsidRDefault="002D1836" w:rsidP="00006049">
      <w:pPr>
        <w:pStyle w:val="Textoindependiente"/>
        <w:spacing w:line="360" w:lineRule="auto"/>
        <w:contextualSpacing/>
        <w:jc w:val="both"/>
        <w:rPr>
          <w:rFonts w:asciiTheme="minorHAnsi" w:hAnsiTheme="minorHAnsi" w:cstheme="minorBidi"/>
          <w:sz w:val="24"/>
          <w:szCs w:val="24"/>
        </w:rPr>
      </w:pPr>
    </w:p>
    <w:p w14:paraId="6C8761BC" w14:textId="3BEDC3A9" w:rsidR="00B74307" w:rsidRPr="00F810F7" w:rsidRDefault="15FEF0C5" w:rsidP="00006049">
      <w:pPr>
        <w:pStyle w:val="Textoindependiente"/>
        <w:spacing w:line="360" w:lineRule="auto"/>
        <w:contextualSpacing/>
        <w:jc w:val="both"/>
        <w:rPr>
          <w:rFonts w:asciiTheme="minorHAnsi" w:hAnsiTheme="minorHAnsi" w:cstheme="minorBidi"/>
          <w:sz w:val="24"/>
          <w:szCs w:val="24"/>
        </w:rPr>
      </w:pPr>
      <w:r w:rsidRPr="00F810F7">
        <w:rPr>
          <w:rFonts w:asciiTheme="minorHAnsi" w:hAnsiTheme="minorHAnsi" w:cstheme="minorBidi"/>
          <w:sz w:val="24"/>
          <w:szCs w:val="24"/>
        </w:rPr>
        <w:t>La</w:t>
      </w:r>
      <w:r w:rsidRPr="00F810F7">
        <w:rPr>
          <w:rFonts w:asciiTheme="minorHAnsi" w:hAnsiTheme="minorHAnsi" w:cstheme="minorBidi"/>
          <w:spacing w:val="-19"/>
          <w:sz w:val="24"/>
          <w:szCs w:val="24"/>
        </w:rPr>
        <w:t xml:space="preserve"> </w:t>
      </w:r>
      <w:r w:rsidRPr="00F810F7">
        <w:rPr>
          <w:rFonts w:asciiTheme="minorHAnsi" w:hAnsiTheme="minorHAnsi" w:cstheme="minorBidi"/>
          <w:sz w:val="24"/>
          <w:szCs w:val="24"/>
        </w:rPr>
        <w:t>presentación</w:t>
      </w:r>
      <w:r w:rsidRPr="00F810F7">
        <w:rPr>
          <w:rFonts w:asciiTheme="minorHAnsi" w:hAnsiTheme="minorHAnsi" w:cstheme="minorBidi"/>
          <w:spacing w:val="-20"/>
          <w:sz w:val="24"/>
          <w:szCs w:val="24"/>
        </w:rPr>
        <w:t xml:space="preserve"> </w:t>
      </w:r>
      <w:r w:rsidRPr="00F810F7">
        <w:rPr>
          <w:rFonts w:asciiTheme="minorHAnsi" w:hAnsiTheme="minorHAnsi" w:cstheme="minorBidi"/>
          <w:sz w:val="24"/>
          <w:szCs w:val="24"/>
        </w:rPr>
        <w:t>de</w:t>
      </w:r>
      <w:r w:rsidRPr="00F810F7">
        <w:rPr>
          <w:rFonts w:asciiTheme="minorHAnsi" w:hAnsiTheme="minorHAnsi" w:cstheme="minorBidi"/>
          <w:spacing w:val="-19"/>
          <w:sz w:val="24"/>
          <w:szCs w:val="24"/>
        </w:rPr>
        <w:t xml:space="preserve"> </w:t>
      </w:r>
      <w:r w:rsidRPr="00F810F7">
        <w:rPr>
          <w:rFonts w:asciiTheme="minorHAnsi" w:hAnsiTheme="minorHAnsi" w:cstheme="minorBidi"/>
          <w:sz w:val="24"/>
          <w:szCs w:val="24"/>
        </w:rPr>
        <w:t>la</w:t>
      </w:r>
      <w:r w:rsidRPr="00F810F7">
        <w:rPr>
          <w:rFonts w:asciiTheme="minorHAnsi" w:hAnsiTheme="minorHAnsi" w:cstheme="minorBidi"/>
          <w:spacing w:val="-19"/>
          <w:sz w:val="24"/>
          <w:szCs w:val="24"/>
        </w:rPr>
        <w:t xml:space="preserve"> </w:t>
      </w:r>
      <w:r w:rsidRPr="00F810F7">
        <w:rPr>
          <w:rFonts w:asciiTheme="minorHAnsi" w:hAnsiTheme="minorHAnsi" w:cstheme="minorBidi"/>
          <w:sz w:val="24"/>
          <w:szCs w:val="24"/>
        </w:rPr>
        <w:t>oferta</w:t>
      </w:r>
      <w:r w:rsidRPr="00F810F7">
        <w:rPr>
          <w:rFonts w:asciiTheme="minorHAnsi" w:hAnsiTheme="minorHAnsi" w:cstheme="minorBidi"/>
          <w:spacing w:val="-19"/>
          <w:sz w:val="24"/>
          <w:szCs w:val="24"/>
        </w:rPr>
        <w:t xml:space="preserve"> </w:t>
      </w:r>
      <w:r w:rsidRPr="00F810F7">
        <w:rPr>
          <w:rFonts w:asciiTheme="minorHAnsi" w:hAnsiTheme="minorHAnsi" w:cstheme="minorBidi"/>
          <w:sz w:val="24"/>
          <w:szCs w:val="24"/>
        </w:rPr>
        <w:t>tendrá</w:t>
      </w:r>
      <w:r w:rsidRPr="00F810F7">
        <w:rPr>
          <w:rFonts w:asciiTheme="minorHAnsi" w:hAnsiTheme="minorHAnsi" w:cstheme="minorBidi"/>
          <w:spacing w:val="-21"/>
          <w:sz w:val="24"/>
          <w:szCs w:val="24"/>
        </w:rPr>
        <w:t xml:space="preserve"> </w:t>
      </w:r>
      <w:r w:rsidRPr="00F810F7">
        <w:rPr>
          <w:rFonts w:asciiTheme="minorHAnsi" w:hAnsiTheme="minorHAnsi" w:cstheme="minorBidi"/>
          <w:sz w:val="24"/>
          <w:szCs w:val="24"/>
        </w:rPr>
        <w:t>que</w:t>
      </w:r>
      <w:r w:rsidRPr="00F810F7">
        <w:rPr>
          <w:rFonts w:asciiTheme="minorHAnsi" w:hAnsiTheme="minorHAnsi" w:cstheme="minorBidi"/>
          <w:spacing w:val="-25"/>
          <w:sz w:val="24"/>
          <w:szCs w:val="24"/>
        </w:rPr>
        <w:t xml:space="preserve"> </w:t>
      </w:r>
      <w:r w:rsidRPr="00F810F7">
        <w:rPr>
          <w:rFonts w:asciiTheme="minorHAnsi" w:hAnsiTheme="minorHAnsi" w:cstheme="minorBidi"/>
          <w:sz w:val="24"/>
          <w:szCs w:val="24"/>
        </w:rPr>
        <w:t>incluir:</w:t>
      </w:r>
    </w:p>
    <w:p w14:paraId="1A1AED25" w14:textId="77777777" w:rsidR="002D1836" w:rsidRPr="00F810F7" w:rsidRDefault="002D1836" w:rsidP="00006049">
      <w:pPr>
        <w:pStyle w:val="Textoindependiente"/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76CD195" w14:textId="31BFC004" w:rsidR="69591804" w:rsidRPr="00F810F7" w:rsidRDefault="69591804" w:rsidP="356367D1">
      <w:pPr>
        <w:pStyle w:val="Textoindependiente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3"/>
        <w:contextualSpacing/>
        <w:jc w:val="both"/>
        <w:rPr>
          <w:sz w:val="24"/>
          <w:szCs w:val="24"/>
        </w:rPr>
      </w:pPr>
      <w:r w:rsidRPr="00F810F7">
        <w:rPr>
          <w:rFonts w:ascii="Calibri" w:eastAsia="Calibri" w:hAnsi="Calibri" w:cs="Calibri"/>
          <w:color w:val="000000" w:themeColor="text1"/>
          <w:sz w:val="24"/>
          <w:szCs w:val="24"/>
        </w:rPr>
        <w:t>Propuesta técnica que contenga la metodología prevista para el logro de los objetivos y productos de la consultoría.</w:t>
      </w:r>
    </w:p>
    <w:p w14:paraId="4AA4E497" w14:textId="77777777" w:rsidR="00F810F7" w:rsidRPr="00F810F7" w:rsidRDefault="00F810F7" w:rsidP="00F810F7">
      <w:pPr>
        <w:pStyle w:val="Textoindependiente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43"/>
        <w:contextualSpacing/>
        <w:jc w:val="both"/>
        <w:rPr>
          <w:sz w:val="24"/>
          <w:szCs w:val="24"/>
        </w:rPr>
      </w:pPr>
    </w:p>
    <w:p w14:paraId="4E8DC693" w14:textId="1C8ABF7B" w:rsidR="00B74307" w:rsidRDefault="00B74307" w:rsidP="00006049">
      <w:pPr>
        <w:pStyle w:val="Textoindependiente"/>
        <w:numPr>
          <w:ilvl w:val="0"/>
          <w:numId w:val="27"/>
        </w:numPr>
        <w:spacing w:line="360" w:lineRule="auto"/>
        <w:ind w:left="64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810F7">
        <w:rPr>
          <w:rFonts w:asciiTheme="minorHAnsi" w:hAnsiTheme="minorHAnsi" w:cstheme="minorHAnsi"/>
          <w:sz w:val="24"/>
          <w:szCs w:val="24"/>
        </w:rPr>
        <w:t xml:space="preserve">Propuesta financiera que contenga el valor de cada </w:t>
      </w:r>
      <w:r w:rsidR="00364445" w:rsidRPr="00F810F7">
        <w:rPr>
          <w:rFonts w:asciiTheme="minorHAnsi" w:hAnsiTheme="minorHAnsi" w:cstheme="minorHAnsi"/>
          <w:sz w:val="24"/>
          <w:szCs w:val="24"/>
        </w:rPr>
        <w:t>producto.</w:t>
      </w:r>
    </w:p>
    <w:p w14:paraId="2082AE10" w14:textId="77777777" w:rsidR="00F810F7" w:rsidRDefault="00F810F7" w:rsidP="00F810F7">
      <w:pPr>
        <w:pStyle w:val="Prrafodelista"/>
        <w:rPr>
          <w:rFonts w:asciiTheme="minorHAnsi" w:hAnsiTheme="minorHAnsi" w:cstheme="minorHAnsi"/>
          <w:sz w:val="24"/>
          <w:szCs w:val="24"/>
        </w:rPr>
      </w:pPr>
    </w:p>
    <w:p w14:paraId="2A1850C6" w14:textId="77777777" w:rsidR="003C6CFE" w:rsidRPr="00F810F7" w:rsidRDefault="533D81E9" w:rsidP="356367D1">
      <w:pPr>
        <w:pStyle w:val="Textoindependiente"/>
        <w:numPr>
          <w:ilvl w:val="0"/>
          <w:numId w:val="27"/>
        </w:numPr>
        <w:spacing w:line="360" w:lineRule="auto"/>
        <w:ind w:left="643"/>
        <w:contextualSpacing/>
        <w:jc w:val="both"/>
        <w:rPr>
          <w:rFonts w:asciiTheme="minorHAnsi" w:hAnsiTheme="minorHAnsi" w:cstheme="minorBidi"/>
          <w:sz w:val="24"/>
          <w:szCs w:val="24"/>
        </w:rPr>
      </w:pPr>
      <w:r w:rsidRPr="00F810F7">
        <w:rPr>
          <w:rFonts w:asciiTheme="minorHAnsi" w:hAnsiTheme="minorHAnsi" w:cstheme="minorBidi"/>
          <w:sz w:val="24"/>
          <w:szCs w:val="24"/>
        </w:rPr>
        <w:t>Hoja</w:t>
      </w:r>
      <w:r w:rsidR="49CAF7C3" w:rsidRPr="00F810F7">
        <w:rPr>
          <w:rFonts w:asciiTheme="minorHAnsi" w:hAnsiTheme="minorHAnsi" w:cstheme="minorBidi"/>
          <w:sz w:val="24"/>
          <w:szCs w:val="24"/>
        </w:rPr>
        <w:t xml:space="preserve"> de vida, </w:t>
      </w:r>
      <w:r w:rsidR="38DCF319" w:rsidRPr="00F810F7">
        <w:rPr>
          <w:rFonts w:asciiTheme="minorHAnsi" w:hAnsiTheme="minorHAnsi" w:cstheme="minorBidi"/>
          <w:w w:val="105"/>
          <w:sz w:val="24"/>
          <w:szCs w:val="24"/>
        </w:rPr>
        <w:t>acompañada</w:t>
      </w:r>
      <w:r w:rsidR="38DCF319" w:rsidRPr="00F810F7">
        <w:rPr>
          <w:rFonts w:asciiTheme="minorHAnsi" w:hAnsiTheme="minorHAnsi" w:cstheme="minorBidi"/>
          <w:spacing w:val="-14"/>
          <w:w w:val="105"/>
          <w:sz w:val="24"/>
          <w:szCs w:val="24"/>
        </w:rPr>
        <w:t xml:space="preserve"> </w:t>
      </w:r>
      <w:r w:rsidR="38DCF319" w:rsidRPr="00F810F7">
        <w:rPr>
          <w:rFonts w:asciiTheme="minorHAnsi" w:hAnsiTheme="minorHAnsi" w:cstheme="minorBidi"/>
          <w:w w:val="105"/>
          <w:sz w:val="24"/>
          <w:szCs w:val="24"/>
        </w:rPr>
        <w:t>por</w:t>
      </w:r>
      <w:r w:rsidR="38DCF319" w:rsidRPr="00F810F7">
        <w:rPr>
          <w:rFonts w:asciiTheme="minorHAnsi" w:hAnsiTheme="minorHAnsi" w:cstheme="minorBidi"/>
          <w:spacing w:val="-16"/>
          <w:w w:val="105"/>
          <w:sz w:val="24"/>
          <w:szCs w:val="24"/>
        </w:rPr>
        <w:t xml:space="preserve"> </w:t>
      </w:r>
      <w:r w:rsidR="38DCF319" w:rsidRPr="00F810F7">
        <w:rPr>
          <w:rFonts w:asciiTheme="minorHAnsi" w:hAnsiTheme="minorHAnsi" w:cstheme="minorBidi"/>
          <w:w w:val="105"/>
          <w:sz w:val="24"/>
          <w:szCs w:val="24"/>
        </w:rPr>
        <w:t>imagen</w:t>
      </w:r>
      <w:r w:rsidR="38DCF319" w:rsidRPr="00F810F7">
        <w:rPr>
          <w:rFonts w:asciiTheme="minorHAnsi" w:hAnsiTheme="minorHAnsi" w:cstheme="minorBidi"/>
          <w:spacing w:val="-15"/>
          <w:w w:val="105"/>
          <w:sz w:val="24"/>
          <w:szCs w:val="24"/>
        </w:rPr>
        <w:t xml:space="preserve"> </w:t>
      </w:r>
      <w:r w:rsidR="38DCF319" w:rsidRPr="00F810F7">
        <w:rPr>
          <w:rFonts w:asciiTheme="minorHAnsi" w:hAnsiTheme="minorHAnsi" w:cstheme="minorBidi"/>
          <w:w w:val="105"/>
          <w:sz w:val="24"/>
          <w:szCs w:val="24"/>
        </w:rPr>
        <w:t>de</w:t>
      </w:r>
      <w:r w:rsidR="38DCF319" w:rsidRPr="00F810F7">
        <w:rPr>
          <w:rFonts w:asciiTheme="minorHAnsi" w:hAnsiTheme="minorHAnsi" w:cstheme="minorBidi"/>
          <w:spacing w:val="-13"/>
          <w:w w:val="105"/>
          <w:sz w:val="24"/>
          <w:szCs w:val="24"/>
        </w:rPr>
        <w:t xml:space="preserve"> </w:t>
      </w:r>
      <w:r w:rsidR="38DCF319" w:rsidRPr="00F810F7">
        <w:rPr>
          <w:rFonts w:asciiTheme="minorHAnsi" w:hAnsiTheme="minorHAnsi" w:cstheme="minorBidi"/>
          <w:w w:val="105"/>
          <w:sz w:val="24"/>
          <w:szCs w:val="24"/>
        </w:rPr>
        <w:t>DUI,</w:t>
      </w:r>
      <w:r w:rsidR="38DCF319" w:rsidRPr="00F810F7">
        <w:rPr>
          <w:rFonts w:asciiTheme="minorHAnsi" w:hAnsiTheme="minorHAnsi" w:cstheme="minorBidi"/>
          <w:spacing w:val="-14"/>
          <w:w w:val="105"/>
          <w:sz w:val="24"/>
          <w:szCs w:val="24"/>
        </w:rPr>
        <w:t xml:space="preserve"> </w:t>
      </w:r>
      <w:r w:rsidR="38DCF319" w:rsidRPr="00F810F7">
        <w:rPr>
          <w:rFonts w:asciiTheme="minorHAnsi" w:hAnsiTheme="minorHAnsi" w:cstheme="minorBidi"/>
          <w:w w:val="105"/>
          <w:sz w:val="24"/>
          <w:szCs w:val="24"/>
        </w:rPr>
        <w:t>NIT</w:t>
      </w:r>
      <w:r w:rsidRPr="00F810F7">
        <w:rPr>
          <w:rFonts w:asciiTheme="minorHAnsi" w:hAnsiTheme="minorHAnsi" w:cstheme="minorBidi"/>
          <w:w w:val="105"/>
          <w:sz w:val="24"/>
          <w:szCs w:val="24"/>
        </w:rPr>
        <w:t xml:space="preserve">, </w:t>
      </w:r>
      <w:r w:rsidR="38DCF319" w:rsidRPr="00F810F7">
        <w:rPr>
          <w:rFonts w:asciiTheme="minorHAnsi" w:hAnsiTheme="minorHAnsi" w:cstheme="minorBidi"/>
          <w:w w:val="105"/>
          <w:sz w:val="24"/>
          <w:szCs w:val="24"/>
        </w:rPr>
        <w:t>Solvencia</w:t>
      </w:r>
      <w:r w:rsidR="38DCF319" w:rsidRPr="00F810F7">
        <w:rPr>
          <w:rFonts w:asciiTheme="minorHAnsi" w:hAnsiTheme="minorHAnsi" w:cstheme="minorBidi"/>
          <w:spacing w:val="-11"/>
          <w:w w:val="105"/>
          <w:sz w:val="24"/>
          <w:szCs w:val="24"/>
        </w:rPr>
        <w:t xml:space="preserve"> </w:t>
      </w:r>
      <w:r w:rsidR="38DCF319" w:rsidRPr="00F810F7">
        <w:rPr>
          <w:rFonts w:asciiTheme="minorHAnsi" w:hAnsiTheme="minorHAnsi" w:cstheme="minorBidi"/>
          <w:w w:val="105"/>
          <w:sz w:val="24"/>
          <w:szCs w:val="24"/>
        </w:rPr>
        <w:t>de</w:t>
      </w:r>
      <w:r w:rsidR="38DCF319" w:rsidRPr="00F810F7">
        <w:rPr>
          <w:rFonts w:asciiTheme="minorHAnsi" w:hAnsiTheme="minorHAnsi" w:cstheme="minorBidi"/>
          <w:spacing w:val="-13"/>
          <w:w w:val="105"/>
          <w:sz w:val="24"/>
          <w:szCs w:val="24"/>
        </w:rPr>
        <w:t xml:space="preserve"> </w:t>
      </w:r>
      <w:r w:rsidR="38DCF319" w:rsidRPr="00F810F7">
        <w:rPr>
          <w:rFonts w:asciiTheme="minorHAnsi" w:hAnsiTheme="minorHAnsi" w:cstheme="minorBidi"/>
          <w:w w:val="105"/>
          <w:sz w:val="24"/>
          <w:szCs w:val="24"/>
        </w:rPr>
        <w:t>PNC,</w:t>
      </w:r>
      <w:r w:rsidR="0186A60A" w:rsidRPr="00F810F7">
        <w:rPr>
          <w:rFonts w:asciiTheme="minorHAnsi" w:hAnsiTheme="minorHAnsi" w:cstheme="minorBidi"/>
          <w:w w:val="105"/>
          <w:sz w:val="24"/>
          <w:szCs w:val="24"/>
        </w:rPr>
        <w:t xml:space="preserve"> </w:t>
      </w:r>
      <w:r w:rsidR="38DCF319" w:rsidRPr="00F810F7">
        <w:rPr>
          <w:rFonts w:asciiTheme="minorHAnsi" w:hAnsiTheme="minorHAnsi" w:cstheme="minorBidi"/>
          <w:w w:val="105"/>
          <w:sz w:val="24"/>
          <w:szCs w:val="24"/>
        </w:rPr>
        <w:t>Antecedentes Penales</w:t>
      </w:r>
      <w:r w:rsidRPr="00F810F7">
        <w:rPr>
          <w:rFonts w:asciiTheme="minorHAnsi" w:hAnsiTheme="minorHAnsi" w:cstheme="minorBidi"/>
          <w:w w:val="105"/>
          <w:sz w:val="24"/>
          <w:szCs w:val="24"/>
        </w:rPr>
        <w:t xml:space="preserve"> </w:t>
      </w:r>
      <w:r w:rsidR="38DCF319" w:rsidRPr="00F810F7">
        <w:rPr>
          <w:rFonts w:asciiTheme="minorHAnsi" w:hAnsiTheme="minorHAnsi" w:cstheme="minorBidi"/>
          <w:w w:val="105"/>
          <w:sz w:val="24"/>
          <w:szCs w:val="24"/>
        </w:rPr>
        <w:t>con menos de 90 días de emisión del postulante (puede</w:t>
      </w:r>
      <w:r w:rsidR="38DCF319" w:rsidRPr="00F810F7">
        <w:rPr>
          <w:rFonts w:asciiTheme="minorHAnsi" w:hAnsiTheme="minorHAnsi" w:cstheme="minorBidi"/>
          <w:spacing w:val="1"/>
          <w:w w:val="105"/>
          <w:sz w:val="24"/>
          <w:szCs w:val="24"/>
        </w:rPr>
        <w:t xml:space="preserve"> </w:t>
      </w:r>
      <w:r w:rsidR="38DCF319" w:rsidRPr="00F810F7">
        <w:rPr>
          <w:rFonts w:asciiTheme="minorHAnsi" w:hAnsiTheme="minorHAnsi" w:cstheme="minorBidi"/>
          <w:w w:val="105"/>
          <w:sz w:val="24"/>
          <w:szCs w:val="24"/>
        </w:rPr>
        <w:t>presentar las citas para la gestión de las solvencias si llegado el momento de</w:t>
      </w:r>
      <w:r w:rsidR="38DCF319" w:rsidRPr="00F810F7">
        <w:rPr>
          <w:rFonts w:asciiTheme="minorHAnsi" w:hAnsiTheme="minorHAnsi" w:cstheme="minorBidi"/>
          <w:spacing w:val="1"/>
          <w:w w:val="105"/>
          <w:sz w:val="24"/>
          <w:szCs w:val="24"/>
        </w:rPr>
        <w:t xml:space="preserve"> </w:t>
      </w:r>
      <w:r w:rsidR="38DCF319" w:rsidRPr="00F810F7">
        <w:rPr>
          <w:rFonts w:asciiTheme="minorHAnsi" w:hAnsiTheme="minorHAnsi" w:cstheme="minorBidi"/>
          <w:w w:val="105"/>
          <w:sz w:val="24"/>
          <w:szCs w:val="24"/>
        </w:rPr>
        <w:t>presentarlas</w:t>
      </w:r>
      <w:r w:rsidR="38DCF319" w:rsidRPr="00F810F7">
        <w:rPr>
          <w:rFonts w:asciiTheme="minorHAnsi" w:hAnsiTheme="minorHAnsi" w:cstheme="minorBidi"/>
          <w:spacing w:val="-33"/>
          <w:w w:val="105"/>
          <w:sz w:val="24"/>
          <w:szCs w:val="24"/>
        </w:rPr>
        <w:t xml:space="preserve"> </w:t>
      </w:r>
      <w:r w:rsidR="38DCF319" w:rsidRPr="00F810F7">
        <w:rPr>
          <w:rFonts w:asciiTheme="minorHAnsi" w:hAnsiTheme="minorHAnsi" w:cstheme="minorBidi"/>
          <w:w w:val="105"/>
          <w:sz w:val="24"/>
          <w:szCs w:val="24"/>
        </w:rPr>
        <w:t>aún</w:t>
      </w:r>
      <w:r w:rsidR="38DCF319" w:rsidRPr="00F810F7">
        <w:rPr>
          <w:rFonts w:asciiTheme="minorHAnsi" w:hAnsiTheme="minorHAnsi" w:cstheme="minorBidi"/>
          <w:spacing w:val="-33"/>
          <w:w w:val="105"/>
          <w:sz w:val="24"/>
          <w:szCs w:val="24"/>
        </w:rPr>
        <w:t xml:space="preserve"> </w:t>
      </w:r>
      <w:r w:rsidR="38DCF319" w:rsidRPr="00F810F7">
        <w:rPr>
          <w:rFonts w:asciiTheme="minorHAnsi" w:hAnsiTheme="minorHAnsi" w:cstheme="minorBidi"/>
          <w:w w:val="105"/>
          <w:sz w:val="24"/>
          <w:szCs w:val="24"/>
        </w:rPr>
        <w:t>no</w:t>
      </w:r>
      <w:r w:rsidR="38DCF319" w:rsidRPr="00F810F7">
        <w:rPr>
          <w:rFonts w:asciiTheme="minorHAnsi" w:hAnsiTheme="minorHAnsi" w:cstheme="minorBidi"/>
          <w:spacing w:val="-29"/>
          <w:w w:val="105"/>
          <w:sz w:val="24"/>
          <w:szCs w:val="24"/>
        </w:rPr>
        <w:t xml:space="preserve"> </w:t>
      </w:r>
      <w:r w:rsidR="38DCF319" w:rsidRPr="00F810F7">
        <w:rPr>
          <w:rFonts w:asciiTheme="minorHAnsi" w:hAnsiTheme="minorHAnsi" w:cstheme="minorBidi"/>
          <w:w w:val="105"/>
          <w:sz w:val="24"/>
          <w:szCs w:val="24"/>
        </w:rPr>
        <w:t>se</w:t>
      </w:r>
      <w:r w:rsidR="38DCF319" w:rsidRPr="00F810F7">
        <w:rPr>
          <w:rFonts w:asciiTheme="minorHAnsi" w:hAnsiTheme="minorHAnsi" w:cstheme="minorBidi"/>
          <w:spacing w:val="-32"/>
          <w:w w:val="105"/>
          <w:sz w:val="24"/>
          <w:szCs w:val="24"/>
        </w:rPr>
        <w:t xml:space="preserve"> </w:t>
      </w:r>
      <w:r w:rsidR="38DCF319" w:rsidRPr="00F810F7">
        <w:rPr>
          <w:rFonts w:asciiTheme="minorHAnsi" w:hAnsiTheme="minorHAnsi" w:cstheme="minorBidi"/>
          <w:w w:val="105"/>
          <w:sz w:val="24"/>
          <w:szCs w:val="24"/>
        </w:rPr>
        <w:t>tienen)</w:t>
      </w:r>
      <w:r w:rsidRPr="00F810F7">
        <w:rPr>
          <w:rFonts w:asciiTheme="minorHAnsi" w:hAnsiTheme="minorHAnsi" w:cstheme="minorBidi"/>
          <w:w w:val="105"/>
          <w:sz w:val="24"/>
          <w:szCs w:val="24"/>
        </w:rPr>
        <w:t xml:space="preserve"> o en caso la persona no es de nacionalidad salvadoreña presentar la documentación de identidad</w:t>
      </w:r>
      <w:r w:rsidR="38DCF319" w:rsidRPr="00F810F7">
        <w:rPr>
          <w:rFonts w:asciiTheme="minorHAnsi" w:hAnsiTheme="minorHAnsi" w:cstheme="minorBidi"/>
          <w:w w:val="105"/>
          <w:sz w:val="24"/>
          <w:szCs w:val="24"/>
        </w:rPr>
        <w:t>.</w:t>
      </w:r>
      <w:r w:rsidR="6BFBD12B" w:rsidRPr="00F810F7">
        <w:rPr>
          <w:rFonts w:asciiTheme="minorHAnsi" w:hAnsiTheme="minorHAnsi" w:cstheme="minorBidi"/>
          <w:w w:val="105"/>
          <w:sz w:val="24"/>
          <w:szCs w:val="24"/>
        </w:rPr>
        <w:t xml:space="preserve"> </w:t>
      </w:r>
      <w:r w:rsidR="6BFBD12B" w:rsidRPr="00F810F7">
        <w:rPr>
          <w:rFonts w:asciiTheme="minorHAnsi" w:hAnsiTheme="minorHAnsi" w:cstheme="minorBidi"/>
          <w:sz w:val="24"/>
          <w:szCs w:val="24"/>
        </w:rPr>
        <w:t>Tampoco deberá estar vinculado directa o indirectamente a ninguna actividad y a ningún bien y/o servicio de doble propósito que pueda ser utilizado en una actividad relacionada con el terrorismo.</w:t>
      </w:r>
    </w:p>
    <w:p w14:paraId="369E0B32" w14:textId="77777777" w:rsidR="00296308" w:rsidRPr="00F810F7" w:rsidRDefault="00296308" w:rsidP="003C6CFE">
      <w:pPr>
        <w:pStyle w:val="Textoindependiente"/>
        <w:spacing w:line="360" w:lineRule="auto"/>
        <w:ind w:left="283"/>
        <w:contextualSpacing/>
        <w:jc w:val="both"/>
        <w:rPr>
          <w:rFonts w:asciiTheme="minorHAnsi" w:hAnsiTheme="minorHAnsi" w:cstheme="minorBidi"/>
          <w:w w:val="95"/>
          <w:sz w:val="24"/>
          <w:szCs w:val="24"/>
        </w:rPr>
      </w:pPr>
    </w:p>
    <w:p w14:paraId="781D28E2" w14:textId="4E5DDAC7" w:rsidR="00986A3D" w:rsidRPr="00B15AE8" w:rsidRDefault="7C31DD32" w:rsidP="040762A3">
      <w:pPr>
        <w:pStyle w:val="Textoindependiente"/>
        <w:spacing w:line="360" w:lineRule="auto"/>
        <w:ind w:left="283"/>
        <w:contextualSpacing/>
        <w:jc w:val="both"/>
        <w:rPr>
          <w:rFonts w:asciiTheme="minorHAnsi" w:hAnsiTheme="minorHAnsi" w:cstheme="minorBidi"/>
          <w:sz w:val="24"/>
          <w:szCs w:val="24"/>
        </w:rPr>
      </w:pPr>
      <w:r w:rsidRPr="040762A3">
        <w:rPr>
          <w:rFonts w:asciiTheme="minorHAnsi" w:hAnsiTheme="minorHAnsi" w:cstheme="minorBidi"/>
          <w:w w:val="95"/>
          <w:sz w:val="24"/>
          <w:szCs w:val="24"/>
        </w:rPr>
        <w:t>La</w:t>
      </w:r>
      <w:r w:rsidRPr="040762A3">
        <w:rPr>
          <w:rFonts w:asciiTheme="minorHAnsi" w:hAnsiTheme="minorHAnsi" w:cstheme="minorBidi"/>
          <w:spacing w:val="-15"/>
          <w:w w:val="95"/>
          <w:sz w:val="24"/>
          <w:szCs w:val="24"/>
        </w:rPr>
        <w:t xml:space="preserve"> </w:t>
      </w:r>
      <w:r w:rsidRPr="040762A3">
        <w:rPr>
          <w:rFonts w:asciiTheme="minorHAnsi" w:hAnsiTheme="minorHAnsi" w:cstheme="minorBidi"/>
          <w:w w:val="95"/>
          <w:sz w:val="24"/>
          <w:szCs w:val="24"/>
        </w:rPr>
        <w:t>fecha</w:t>
      </w:r>
      <w:r w:rsidRPr="040762A3">
        <w:rPr>
          <w:rFonts w:asciiTheme="minorHAnsi" w:hAnsiTheme="minorHAnsi" w:cstheme="minorBidi"/>
          <w:spacing w:val="-14"/>
          <w:w w:val="95"/>
          <w:sz w:val="24"/>
          <w:szCs w:val="24"/>
        </w:rPr>
        <w:t xml:space="preserve"> máxima para </w:t>
      </w:r>
      <w:r w:rsidRPr="040762A3">
        <w:rPr>
          <w:rFonts w:asciiTheme="minorHAnsi" w:hAnsiTheme="minorHAnsi" w:cstheme="minorBidi"/>
          <w:w w:val="95"/>
          <w:sz w:val="24"/>
          <w:szCs w:val="24"/>
        </w:rPr>
        <w:t>entrega</w:t>
      </w:r>
      <w:r w:rsidRPr="040762A3">
        <w:rPr>
          <w:rFonts w:asciiTheme="minorHAnsi" w:hAnsiTheme="minorHAnsi" w:cstheme="minorBidi"/>
          <w:spacing w:val="-14"/>
          <w:w w:val="95"/>
          <w:sz w:val="24"/>
          <w:szCs w:val="24"/>
        </w:rPr>
        <w:t xml:space="preserve"> </w:t>
      </w:r>
      <w:r w:rsidRPr="040762A3">
        <w:rPr>
          <w:rFonts w:asciiTheme="minorHAnsi" w:hAnsiTheme="minorHAnsi" w:cstheme="minorBidi"/>
          <w:w w:val="95"/>
          <w:sz w:val="24"/>
          <w:szCs w:val="24"/>
        </w:rPr>
        <w:t>de</w:t>
      </w:r>
      <w:r w:rsidRPr="040762A3">
        <w:rPr>
          <w:rFonts w:asciiTheme="minorHAnsi" w:hAnsiTheme="minorHAnsi" w:cstheme="minorBidi"/>
          <w:spacing w:val="-16"/>
          <w:w w:val="95"/>
          <w:sz w:val="24"/>
          <w:szCs w:val="24"/>
        </w:rPr>
        <w:t xml:space="preserve"> </w:t>
      </w:r>
      <w:r w:rsidRPr="040762A3">
        <w:rPr>
          <w:rFonts w:asciiTheme="minorHAnsi" w:hAnsiTheme="minorHAnsi" w:cstheme="minorBidi"/>
          <w:w w:val="95"/>
          <w:sz w:val="24"/>
          <w:szCs w:val="24"/>
        </w:rPr>
        <w:t xml:space="preserve">ofertas será </w:t>
      </w:r>
      <w:r w:rsidR="00A84DBB" w:rsidRPr="63272B5D">
        <w:rPr>
          <w:rFonts w:asciiTheme="minorHAnsi" w:hAnsiTheme="minorHAnsi" w:cstheme="minorBidi"/>
          <w:b/>
          <w:bCs/>
          <w:sz w:val="24"/>
          <w:szCs w:val="24"/>
        </w:rPr>
        <w:t>2</w:t>
      </w:r>
      <w:r w:rsidR="7E2F8DF7" w:rsidRPr="63272B5D">
        <w:rPr>
          <w:rFonts w:asciiTheme="minorHAnsi" w:hAnsiTheme="minorHAnsi" w:cstheme="minorBidi"/>
          <w:b/>
          <w:bCs/>
          <w:sz w:val="24"/>
          <w:szCs w:val="24"/>
        </w:rPr>
        <w:t>4</w:t>
      </w:r>
      <w:r w:rsidR="00A84DBB" w:rsidRPr="63272B5D">
        <w:rPr>
          <w:rFonts w:asciiTheme="minorHAnsi" w:hAnsiTheme="minorHAnsi" w:cstheme="minorBidi"/>
          <w:b/>
          <w:bCs/>
          <w:sz w:val="24"/>
          <w:szCs w:val="24"/>
        </w:rPr>
        <w:t xml:space="preserve"> de mayo de 2025</w:t>
      </w:r>
      <w:r w:rsidRPr="63272B5D">
        <w:rPr>
          <w:rFonts w:asciiTheme="minorHAnsi" w:hAnsiTheme="minorHAnsi" w:cstheme="minorBidi"/>
          <w:b/>
          <w:bCs/>
          <w:spacing w:val="-7"/>
          <w:w w:val="90"/>
          <w:sz w:val="24"/>
          <w:szCs w:val="24"/>
        </w:rPr>
        <w:t>,</w:t>
      </w:r>
      <w:r w:rsidRPr="040762A3">
        <w:rPr>
          <w:rFonts w:asciiTheme="minorHAnsi" w:hAnsiTheme="minorHAnsi" w:cstheme="minorBidi"/>
          <w:spacing w:val="-7"/>
          <w:w w:val="90"/>
          <w:sz w:val="24"/>
          <w:szCs w:val="24"/>
        </w:rPr>
        <w:t xml:space="preserve"> por medio de </w:t>
      </w:r>
      <w:r w:rsidRPr="040762A3">
        <w:rPr>
          <w:rFonts w:asciiTheme="minorHAnsi" w:hAnsiTheme="minorHAnsi" w:cstheme="minorBidi"/>
          <w:sz w:val="24"/>
          <w:szCs w:val="24"/>
        </w:rPr>
        <w:t>correo</w:t>
      </w:r>
      <w:r w:rsidRPr="040762A3">
        <w:rPr>
          <w:rFonts w:asciiTheme="minorHAnsi" w:hAnsiTheme="minorHAnsi" w:cstheme="minorBidi"/>
          <w:spacing w:val="-16"/>
          <w:sz w:val="24"/>
          <w:szCs w:val="24"/>
        </w:rPr>
        <w:t xml:space="preserve"> </w:t>
      </w:r>
      <w:r w:rsidRPr="040762A3">
        <w:rPr>
          <w:rFonts w:asciiTheme="minorHAnsi" w:hAnsiTheme="minorHAnsi" w:cstheme="minorBidi"/>
          <w:sz w:val="24"/>
          <w:szCs w:val="24"/>
        </w:rPr>
        <w:t xml:space="preserve">electrónico: </w:t>
      </w:r>
      <w:hyperlink r:id="rId10" w:history="1">
        <w:r w:rsidRPr="63272B5D">
          <w:rPr>
            <w:rStyle w:val="Hipervnculo"/>
            <w:rFonts w:asciiTheme="minorHAnsi" w:hAnsiTheme="minorHAnsi" w:cstheme="minorBidi"/>
            <w:sz w:val="24"/>
            <w:szCs w:val="24"/>
          </w:rPr>
          <w:t>comprasfinanzas@fusalmo.org</w:t>
        </w:r>
      </w:hyperlink>
      <w:r w:rsidRPr="040762A3">
        <w:rPr>
          <w:rFonts w:asciiTheme="minorHAnsi" w:hAnsiTheme="minorHAnsi" w:cstheme="minorBidi"/>
          <w:sz w:val="24"/>
          <w:szCs w:val="24"/>
        </w:rPr>
        <w:t>, colocando en asunto</w:t>
      </w:r>
      <w:r w:rsidR="74D1EF15" w:rsidRPr="040762A3">
        <w:rPr>
          <w:rFonts w:asciiTheme="minorHAnsi" w:hAnsiTheme="minorHAnsi" w:cstheme="minorBidi"/>
          <w:sz w:val="24"/>
          <w:szCs w:val="24"/>
        </w:rPr>
        <w:t xml:space="preserve">: </w:t>
      </w:r>
      <w:r w:rsidR="00EE1F67" w:rsidRPr="040762A3">
        <w:rPr>
          <w:rFonts w:asciiTheme="minorHAnsi" w:hAnsiTheme="minorHAnsi" w:cstheme="minorBidi"/>
          <w:sz w:val="24"/>
          <w:szCs w:val="24"/>
        </w:rPr>
        <w:t>Consultoría en permanencia escolar</w:t>
      </w:r>
      <w:r w:rsidR="00DA5E9B" w:rsidRPr="040762A3">
        <w:rPr>
          <w:rFonts w:asciiTheme="minorHAnsi" w:hAnsiTheme="minorHAnsi" w:cstheme="minorBidi"/>
          <w:sz w:val="24"/>
          <w:szCs w:val="24"/>
        </w:rPr>
        <w:t>.</w:t>
      </w:r>
    </w:p>
    <w:p w14:paraId="14EB36E8" w14:textId="5799F0D2" w:rsidR="21F2ABD8" w:rsidRDefault="21F2ABD8" w:rsidP="003C6CFE">
      <w:pPr>
        <w:pStyle w:val="Textoindependiente"/>
        <w:spacing w:before="6" w:line="360" w:lineRule="auto"/>
        <w:contextualSpacing/>
        <w:rPr>
          <w:rFonts w:asciiTheme="minorHAnsi" w:hAnsiTheme="minorHAnsi" w:cstheme="minorBidi"/>
          <w:color w:val="002060"/>
        </w:rPr>
      </w:pPr>
    </w:p>
    <w:p w14:paraId="6FA678A3" w14:textId="77777777" w:rsidR="002D1836" w:rsidRPr="00B15AE8" w:rsidRDefault="002D1836" w:rsidP="003C6CFE">
      <w:pPr>
        <w:pStyle w:val="Textoindependiente"/>
        <w:spacing w:before="6" w:line="360" w:lineRule="auto"/>
        <w:contextualSpacing/>
        <w:rPr>
          <w:rFonts w:asciiTheme="minorHAnsi" w:hAnsiTheme="minorHAnsi" w:cstheme="minorBidi"/>
          <w:color w:val="002060"/>
          <w:sz w:val="24"/>
          <w:szCs w:val="24"/>
        </w:rPr>
      </w:pPr>
    </w:p>
    <w:p w14:paraId="7548FFC7" w14:textId="4A4C1708" w:rsidR="00986A3D" w:rsidRPr="00B15AE8" w:rsidRDefault="15FEF0C5" w:rsidP="00006049">
      <w:pPr>
        <w:pStyle w:val="Ttulo1"/>
        <w:numPr>
          <w:ilvl w:val="0"/>
          <w:numId w:val="21"/>
        </w:numPr>
        <w:spacing w:line="360" w:lineRule="auto"/>
        <w:ind w:left="0"/>
        <w:contextualSpacing/>
        <w:rPr>
          <w:rFonts w:asciiTheme="minorHAnsi" w:hAnsiTheme="minorHAnsi" w:cstheme="minorHAnsi"/>
          <w:color w:val="002060"/>
          <w:sz w:val="24"/>
          <w:szCs w:val="24"/>
        </w:rPr>
      </w:pPr>
      <w:bookmarkStart w:id="17" w:name="_Toc143071350"/>
      <w:bookmarkStart w:id="18" w:name="_Toc146038462"/>
      <w:bookmarkStart w:id="19" w:name="_Toc146041683"/>
      <w:bookmarkStart w:id="20" w:name="_Toc146055740"/>
      <w:r w:rsidRPr="00B15AE8">
        <w:rPr>
          <w:rFonts w:asciiTheme="minorHAnsi" w:hAnsiTheme="minorHAnsi" w:cstheme="minorBidi"/>
          <w:color w:val="002060"/>
          <w:sz w:val="24"/>
          <w:szCs w:val="24"/>
        </w:rPr>
        <w:t>Forma de pago de la consultoría y productos esperados</w:t>
      </w:r>
      <w:bookmarkEnd w:id="17"/>
      <w:bookmarkEnd w:id="18"/>
      <w:bookmarkEnd w:id="19"/>
      <w:bookmarkEnd w:id="20"/>
    </w:p>
    <w:p w14:paraId="320F4939" w14:textId="77777777" w:rsidR="00705743" w:rsidRDefault="00705743" w:rsidP="003C6CFE">
      <w:pPr>
        <w:pStyle w:val="Normal0"/>
        <w:spacing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CC5962A" w14:textId="6C55C910" w:rsidR="356367D1" w:rsidRDefault="0BE59313" w:rsidP="003C6CFE">
      <w:pPr>
        <w:pStyle w:val="Normal0"/>
        <w:spacing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40762A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Previa aprobación de los productos por parte de la Coordinación General del proyecto, el pago se realizará contra entrega de productos. La modalidad de la contratación es servicios profesionales, a estos montos se le efectuarán las retenciones correspondientes de renta. </w:t>
      </w:r>
    </w:p>
    <w:p w14:paraId="25763F3C" w14:textId="77777777" w:rsidR="003107A3" w:rsidRDefault="003107A3" w:rsidP="003C6CFE">
      <w:pPr>
        <w:pStyle w:val="Normal0"/>
        <w:spacing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000" w:firstRow="0" w:lastRow="0" w:firstColumn="0" w:lastColumn="0" w:noHBand="0" w:noVBand="0"/>
      </w:tblPr>
      <w:tblGrid>
        <w:gridCol w:w="3247"/>
        <w:gridCol w:w="1719"/>
        <w:gridCol w:w="1612"/>
        <w:gridCol w:w="1932"/>
      </w:tblGrid>
      <w:tr w:rsidR="040762A3" w14:paraId="61A369D4" w14:textId="77777777" w:rsidTr="040762A3">
        <w:trPr>
          <w:trHeight w:val="525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F6C"/>
            <w:tcMar>
              <w:top w:w="15" w:type="dxa"/>
              <w:left w:w="15" w:type="dxa"/>
              <w:right w:w="15" w:type="dxa"/>
            </w:tcMar>
            <w:vAlign w:val="center"/>
          </w:tcPr>
          <w:p w14:paraId="7F07684C" w14:textId="7F498E3A" w:rsidR="040762A3" w:rsidRDefault="040762A3" w:rsidP="040762A3">
            <w:pPr>
              <w:pStyle w:val="Normal0"/>
              <w:jc w:val="center"/>
            </w:pPr>
            <w:r w:rsidRPr="040762A3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lastRenderedPageBreak/>
              <w:t>Entregables</w:t>
            </w:r>
            <w:r w:rsidRPr="040762A3">
              <w:rPr>
                <w:rFonts w:ascii="Calibri" w:eastAsia="Calibri" w:hAnsi="Calibri" w:cs="Calibri"/>
                <w:color w:val="FFFFFF" w:themeColor="background1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F6C"/>
            <w:tcMar>
              <w:top w:w="15" w:type="dxa"/>
              <w:left w:w="15" w:type="dxa"/>
              <w:right w:w="15" w:type="dxa"/>
            </w:tcMar>
            <w:vAlign w:val="center"/>
          </w:tcPr>
          <w:p w14:paraId="397E4CD9" w14:textId="46B564B5" w:rsidR="040762A3" w:rsidRDefault="040762A3" w:rsidP="040762A3">
            <w:pPr>
              <w:pStyle w:val="Normal0"/>
              <w:jc w:val="center"/>
            </w:pPr>
            <w:r w:rsidRPr="040762A3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Porcentaje del valor del contrato</w:t>
            </w:r>
            <w:r w:rsidRPr="040762A3">
              <w:rPr>
                <w:rFonts w:ascii="Calibri" w:eastAsia="Calibri" w:hAnsi="Calibri" w:cs="Calibri"/>
                <w:color w:val="FFFFFF" w:themeColor="background1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F6C"/>
            <w:tcMar>
              <w:top w:w="15" w:type="dxa"/>
              <w:left w:w="15" w:type="dxa"/>
              <w:right w:w="15" w:type="dxa"/>
            </w:tcMar>
            <w:vAlign w:val="center"/>
          </w:tcPr>
          <w:p w14:paraId="45115F1C" w14:textId="5D356DA8" w:rsidR="040762A3" w:rsidRDefault="040762A3" w:rsidP="040762A3">
            <w:pPr>
              <w:jc w:val="center"/>
            </w:pPr>
            <w:r w:rsidRPr="040762A3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Precio unitario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F6C"/>
            <w:tcMar>
              <w:top w:w="15" w:type="dxa"/>
              <w:left w:w="15" w:type="dxa"/>
              <w:right w:w="15" w:type="dxa"/>
            </w:tcMar>
            <w:vAlign w:val="center"/>
          </w:tcPr>
          <w:p w14:paraId="6146342E" w14:textId="0077F6FB" w:rsidR="040762A3" w:rsidRDefault="040762A3" w:rsidP="040762A3">
            <w:pPr>
              <w:pStyle w:val="Normal0"/>
              <w:jc w:val="center"/>
            </w:pPr>
            <w:r w:rsidRPr="040762A3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Período de entrega</w:t>
            </w:r>
            <w:r w:rsidRPr="040762A3">
              <w:rPr>
                <w:rFonts w:ascii="Calibri" w:eastAsia="Calibri" w:hAnsi="Calibri" w:cs="Calibri"/>
                <w:color w:val="FFFFFF" w:themeColor="background1"/>
              </w:rPr>
              <w:t xml:space="preserve"> </w:t>
            </w:r>
          </w:p>
        </w:tc>
      </w:tr>
      <w:tr w:rsidR="040762A3" w14:paraId="7AB12860" w14:textId="77777777" w:rsidTr="040762A3">
        <w:trPr>
          <w:trHeight w:val="1545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346265" w14:textId="74C83B41" w:rsidR="040762A3" w:rsidRDefault="040762A3" w:rsidP="040762A3">
            <w:pPr>
              <w:jc w:val="both"/>
            </w:pPr>
            <w:r w:rsidRPr="040762A3">
              <w:rPr>
                <w:rFonts w:ascii="Calibri" w:eastAsia="Calibri" w:hAnsi="Calibri" w:cs="Calibri"/>
              </w:rPr>
              <w:t xml:space="preserve">Entrega de plan de trabajo que detalle las actividades a desarrollar, metodología y cronograma de trabajo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EC53A1" w14:textId="64EC37A1" w:rsidR="040762A3" w:rsidRDefault="040762A3" w:rsidP="040762A3">
            <w:pPr>
              <w:pStyle w:val="Normal0"/>
              <w:jc w:val="center"/>
            </w:pPr>
            <w:r w:rsidRPr="040762A3">
              <w:rPr>
                <w:rFonts w:ascii="Calibri" w:eastAsia="Calibri" w:hAnsi="Calibri" w:cs="Calibri"/>
              </w:rPr>
              <w:t xml:space="preserve">10%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96BD5C" w14:textId="15188025" w:rsidR="040762A3" w:rsidRDefault="040762A3" w:rsidP="040762A3">
            <w:pPr>
              <w:jc w:val="center"/>
            </w:pPr>
            <w:r w:rsidRPr="040762A3">
              <w:rPr>
                <w:rFonts w:ascii="Aptos Narrow" w:eastAsia="Aptos Narrow" w:hAnsi="Aptos Narrow" w:cs="Aptos Narrow"/>
                <w:color w:val="000000" w:themeColor="text1"/>
              </w:rPr>
              <w:t xml:space="preserve"> $               600.00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32FEA3" w14:textId="7171822A" w:rsidR="040762A3" w:rsidRDefault="040762A3" w:rsidP="040762A3">
            <w:pPr>
              <w:jc w:val="center"/>
            </w:pPr>
            <w:r w:rsidRPr="040762A3">
              <w:rPr>
                <w:rFonts w:ascii="Calibri" w:eastAsia="Calibri" w:hAnsi="Calibri" w:cs="Calibri"/>
              </w:rPr>
              <w:t xml:space="preserve">5 días hábiles después de firmado el contrato </w:t>
            </w:r>
          </w:p>
        </w:tc>
      </w:tr>
      <w:tr w:rsidR="040762A3" w14:paraId="3808B346" w14:textId="77777777" w:rsidTr="040762A3">
        <w:trPr>
          <w:trHeight w:val="1560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ED5779F" w14:textId="168DD8F1" w:rsidR="040762A3" w:rsidRDefault="040762A3" w:rsidP="040762A3">
            <w:r w:rsidRPr="040762A3">
              <w:rPr>
                <w:rFonts w:ascii="Aptos Narrow" w:eastAsia="Aptos Narrow" w:hAnsi="Aptos Narrow" w:cs="Aptos Narrow"/>
                <w:color w:val="000000" w:themeColor="text1"/>
              </w:rPr>
              <w:t xml:space="preserve">Informe del mes 1 que contenga:  descripción de los documentos revisados y técnicamente mejorados, así como del seguimiento a los acuerdos establecidos con el equipo de </w:t>
            </w:r>
            <w:proofErr w:type="spellStart"/>
            <w:r w:rsidRPr="040762A3">
              <w:rPr>
                <w:rFonts w:ascii="Aptos Narrow" w:eastAsia="Aptos Narrow" w:hAnsi="Aptos Narrow" w:cs="Aptos Narrow"/>
                <w:color w:val="000000" w:themeColor="text1"/>
              </w:rPr>
              <w:t>codiseño</w:t>
            </w:r>
            <w:proofErr w:type="spellEnd"/>
            <w:r w:rsidRPr="040762A3">
              <w:rPr>
                <w:rFonts w:ascii="Aptos Narrow" w:eastAsia="Aptos Narrow" w:hAnsi="Aptos Narrow" w:cs="Aptos Narrow"/>
                <w:color w:val="000000" w:themeColor="text1"/>
              </w:rPr>
              <w:t xml:space="preserve"> en todos los cursos y actividades a implementarse. 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91F8AF" w14:textId="6C011AB7" w:rsidR="040762A3" w:rsidRDefault="040762A3" w:rsidP="040762A3">
            <w:pPr>
              <w:jc w:val="center"/>
            </w:pPr>
            <w:r w:rsidRPr="040762A3">
              <w:rPr>
                <w:rFonts w:ascii="Aptos Narrow" w:eastAsia="Aptos Narrow" w:hAnsi="Aptos Narrow" w:cs="Aptos Narrow"/>
                <w:color w:val="000000" w:themeColor="text1"/>
              </w:rPr>
              <w:t>30%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607EAB" w14:textId="5F06B7B6" w:rsidR="040762A3" w:rsidRDefault="040762A3" w:rsidP="040762A3">
            <w:pPr>
              <w:jc w:val="center"/>
            </w:pPr>
            <w:r w:rsidRPr="040762A3">
              <w:rPr>
                <w:rFonts w:ascii="Aptos Narrow" w:eastAsia="Aptos Narrow" w:hAnsi="Aptos Narrow" w:cs="Aptos Narrow"/>
                <w:color w:val="000000" w:themeColor="text1"/>
              </w:rPr>
              <w:t xml:space="preserve"> $            1,800.00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7CACA4" w14:textId="46273E93" w:rsidR="040762A3" w:rsidRDefault="040762A3" w:rsidP="040762A3">
            <w:pPr>
              <w:jc w:val="center"/>
            </w:pPr>
            <w:r w:rsidRPr="040762A3">
              <w:rPr>
                <w:rFonts w:ascii="Calibri" w:eastAsia="Calibri" w:hAnsi="Calibri" w:cs="Calibri"/>
              </w:rPr>
              <w:t xml:space="preserve">Después de un mes de iniciada la </w:t>
            </w:r>
            <w:r w:rsidR="448A07AF" w:rsidRPr="040762A3">
              <w:rPr>
                <w:rFonts w:ascii="Calibri" w:eastAsia="Calibri" w:hAnsi="Calibri" w:cs="Calibri"/>
              </w:rPr>
              <w:t>consultoría</w:t>
            </w:r>
            <w:r w:rsidRPr="040762A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40762A3" w14:paraId="786C8675" w14:textId="77777777" w:rsidTr="040762A3">
        <w:trPr>
          <w:trHeight w:val="2850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1D350E" w14:textId="70F42695" w:rsidR="040762A3" w:rsidRDefault="040762A3" w:rsidP="040762A3">
            <w:pPr>
              <w:pStyle w:val="Normal0"/>
              <w:jc w:val="both"/>
            </w:pPr>
            <w:r w:rsidRPr="040762A3">
              <w:rPr>
                <w:rFonts w:ascii="Calibri" w:eastAsia="Calibri" w:hAnsi="Calibri" w:cs="Calibri"/>
              </w:rPr>
              <w:t xml:space="preserve">Informe del mes 2 que contenga: Materiales y guías elaborados para capacitación del personal del proyecto; propuesta detallada de información (incluye logística, lugar -puede ser en la fundación-, refrigerio a cargo del consultor, entre otros aspectos). También incluye la programación y descripción de visitas a los centros educativos, y orientaciones brindadas al equipo territorial.   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1D5352" w14:textId="40F988AD" w:rsidR="040762A3" w:rsidRDefault="040762A3" w:rsidP="040762A3">
            <w:pPr>
              <w:jc w:val="center"/>
            </w:pPr>
            <w:r w:rsidRPr="040762A3">
              <w:rPr>
                <w:rFonts w:ascii="Calibri" w:eastAsia="Calibri" w:hAnsi="Calibri" w:cs="Calibri"/>
              </w:rPr>
              <w:t>30%</w:t>
            </w:r>
            <w:r>
              <w:br/>
            </w:r>
            <w:r w:rsidRPr="040762A3"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040762A3">
              <w:rPr>
                <w:rFonts w:ascii="Calibri" w:eastAsia="Calibri" w:hAnsi="Calibri" w:cs="Calibri"/>
              </w:rPr>
              <w:t>30%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F913F54" w14:textId="438BF3F6" w:rsidR="040762A3" w:rsidRDefault="040762A3" w:rsidP="040762A3">
            <w:pPr>
              <w:jc w:val="center"/>
            </w:pPr>
            <w:r w:rsidRPr="040762A3">
              <w:rPr>
                <w:rFonts w:ascii="Aptos Narrow" w:eastAsia="Aptos Narrow" w:hAnsi="Aptos Narrow" w:cs="Aptos Narrow"/>
                <w:color w:val="000000" w:themeColor="text1"/>
              </w:rPr>
              <w:t xml:space="preserve"> $            1,800.00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9F26E0" w14:textId="682A7FFF" w:rsidR="040762A3" w:rsidRDefault="040762A3" w:rsidP="040762A3">
            <w:r w:rsidRPr="040762A3">
              <w:rPr>
                <w:rFonts w:ascii="Aptos Narrow" w:eastAsia="Aptos Narrow" w:hAnsi="Aptos Narrow" w:cs="Aptos Narrow"/>
                <w:color w:val="000000" w:themeColor="text1"/>
              </w:rPr>
              <w:t xml:space="preserve">Después de dos </w:t>
            </w:r>
            <w:r w:rsidR="29179809" w:rsidRPr="040762A3">
              <w:rPr>
                <w:rFonts w:ascii="Aptos Narrow" w:eastAsia="Aptos Narrow" w:hAnsi="Aptos Narrow" w:cs="Aptos Narrow"/>
                <w:color w:val="000000" w:themeColor="text1"/>
              </w:rPr>
              <w:t>meses de</w:t>
            </w:r>
            <w:r w:rsidRPr="040762A3">
              <w:rPr>
                <w:rFonts w:ascii="Aptos Narrow" w:eastAsia="Aptos Narrow" w:hAnsi="Aptos Narrow" w:cs="Aptos Narrow"/>
                <w:color w:val="000000" w:themeColor="text1"/>
              </w:rPr>
              <w:t xml:space="preserve"> iniciada la </w:t>
            </w:r>
            <w:r w:rsidR="7E89D87C" w:rsidRPr="040762A3">
              <w:rPr>
                <w:rFonts w:ascii="Aptos Narrow" w:eastAsia="Aptos Narrow" w:hAnsi="Aptos Narrow" w:cs="Aptos Narrow"/>
                <w:color w:val="000000" w:themeColor="text1"/>
              </w:rPr>
              <w:t>consultoría</w:t>
            </w:r>
            <w:r w:rsidRPr="040762A3">
              <w:rPr>
                <w:rFonts w:ascii="Aptos Narrow" w:eastAsia="Aptos Narrow" w:hAnsi="Aptos Narrow" w:cs="Aptos Narrow"/>
                <w:color w:val="000000" w:themeColor="text1"/>
              </w:rPr>
              <w:t xml:space="preserve"> </w:t>
            </w:r>
          </w:p>
        </w:tc>
      </w:tr>
      <w:tr w:rsidR="040762A3" w14:paraId="6B100157" w14:textId="77777777" w:rsidTr="040762A3">
        <w:trPr>
          <w:trHeight w:val="780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50DE05" w14:textId="70EA0661" w:rsidR="040762A3" w:rsidRDefault="040762A3" w:rsidP="040762A3">
            <w:pPr>
              <w:pStyle w:val="Normal0"/>
              <w:jc w:val="both"/>
            </w:pPr>
            <w:r w:rsidRPr="040762A3">
              <w:rPr>
                <w:rFonts w:ascii="Calibri" w:eastAsia="Calibri" w:hAnsi="Calibri" w:cs="Calibri"/>
              </w:rPr>
              <w:t xml:space="preserve">Informe final. Documento que sistematiza los aportes y actividades desarrolladas durante la consultoría. </w:t>
            </w:r>
          </w:p>
        </w:tc>
        <w:tc>
          <w:tcPr>
            <w:tcW w:w="1719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1E41A8" w14:textId="77777777" w:rsidR="00857A56" w:rsidRDefault="00857A56"/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E49C215" w14:textId="65E995B3" w:rsidR="040762A3" w:rsidRDefault="040762A3" w:rsidP="040762A3">
            <w:pPr>
              <w:jc w:val="center"/>
            </w:pPr>
            <w:r w:rsidRPr="040762A3">
              <w:rPr>
                <w:rFonts w:ascii="Aptos Narrow" w:eastAsia="Aptos Narrow" w:hAnsi="Aptos Narrow" w:cs="Aptos Narrow"/>
                <w:color w:val="000000" w:themeColor="text1"/>
              </w:rPr>
              <w:t xml:space="preserve"> $            1,800.00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1A2FEF" w14:textId="41A86150" w:rsidR="040762A3" w:rsidRDefault="040762A3" w:rsidP="040762A3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040762A3">
              <w:rPr>
                <w:rFonts w:ascii="Aptos Narrow" w:eastAsia="Aptos Narrow" w:hAnsi="Aptos Narrow" w:cs="Aptos Narrow"/>
                <w:color w:val="000000" w:themeColor="text1"/>
              </w:rPr>
              <w:t xml:space="preserve">Tres meses de iniciada la </w:t>
            </w:r>
            <w:r w:rsidR="30443820" w:rsidRPr="040762A3">
              <w:rPr>
                <w:rFonts w:ascii="Aptos Narrow" w:eastAsia="Aptos Narrow" w:hAnsi="Aptos Narrow" w:cs="Aptos Narrow"/>
                <w:color w:val="000000" w:themeColor="text1"/>
              </w:rPr>
              <w:t>consultoría</w:t>
            </w:r>
          </w:p>
        </w:tc>
      </w:tr>
    </w:tbl>
    <w:p w14:paraId="606710AA" w14:textId="51F8E8B9" w:rsidR="356367D1" w:rsidRDefault="356367D1" w:rsidP="040762A3">
      <w:pPr>
        <w:pStyle w:val="Ttulo1"/>
        <w:spacing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A8B5866" w14:textId="41097E80" w:rsidR="00E01249" w:rsidRPr="00414729" w:rsidRDefault="00094961" w:rsidP="0007170A">
      <w:pPr>
        <w:pStyle w:val="Ttulo1"/>
        <w:numPr>
          <w:ilvl w:val="0"/>
          <w:numId w:val="21"/>
        </w:numPr>
        <w:spacing w:line="360" w:lineRule="auto"/>
        <w:ind w:left="0"/>
        <w:contextualSpacing/>
        <w:rPr>
          <w:rFonts w:asciiTheme="minorHAnsi" w:hAnsiTheme="minorHAnsi" w:cstheme="minorHAnsi"/>
          <w:color w:val="002060"/>
          <w:sz w:val="24"/>
          <w:szCs w:val="24"/>
        </w:rPr>
      </w:pPr>
      <w:bookmarkStart w:id="21" w:name="_Toc146038463"/>
      <w:bookmarkStart w:id="22" w:name="_Toc146041684"/>
      <w:bookmarkStart w:id="23" w:name="_Toc146055741"/>
      <w:r w:rsidRPr="00414729">
        <w:rPr>
          <w:rFonts w:asciiTheme="minorHAnsi" w:hAnsiTheme="minorHAnsi" w:cstheme="minorBidi"/>
          <w:color w:val="002060"/>
          <w:spacing w:val="-1"/>
          <w:w w:val="90"/>
          <w:sz w:val="24"/>
          <w:szCs w:val="24"/>
        </w:rPr>
        <w:t>Condiciones</w:t>
      </w:r>
      <w:r w:rsidRPr="00414729">
        <w:rPr>
          <w:rFonts w:asciiTheme="minorHAnsi" w:hAnsiTheme="minorHAnsi" w:cstheme="minorBidi"/>
          <w:color w:val="002060"/>
          <w:spacing w:val="-18"/>
          <w:w w:val="90"/>
          <w:sz w:val="24"/>
          <w:szCs w:val="24"/>
        </w:rPr>
        <w:t xml:space="preserve"> </w:t>
      </w:r>
      <w:r w:rsidRPr="00414729">
        <w:rPr>
          <w:rFonts w:asciiTheme="minorHAnsi" w:hAnsiTheme="minorHAnsi" w:cstheme="minorBidi"/>
          <w:color w:val="002060"/>
          <w:w w:val="90"/>
          <w:sz w:val="24"/>
          <w:szCs w:val="24"/>
        </w:rPr>
        <w:t>administrativas</w:t>
      </w:r>
      <w:bookmarkEnd w:id="21"/>
      <w:bookmarkEnd w:id="22"/>
      <w:bookmarkEnd w:id="23"/>
    </w:p>
    <w:p w14:paraId="58324AFE" w14:textId="77777777" w:rsidR="00986A3D" w:rsidRPr="00414729" w:rsidRDefault="00986A3D" w:rsidP="00006049">
      <w:pPr>
        <w:pStyle w:val="Textoindependiente"/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4729">
        <w:rPr>
          <w:rFonts w:asciiTheme="minorHAnsi" w:hAnsiTheme="minorHAnsi" w:cstheme="minorHAnsi"/>
          <w:sz w:val="24"/>
          <w:szCs w:val="24"/>
        </w:rPr>
        <w:t>El pago podrá ser por medio de transferencia bancaria o emisión de cheque una vez autorizado el producto y entregada la factura.</w:t>
      </w:r>
    </w:p>
    <w:p w14:paraId="1C73D063" w14:textId="77777777" w:rsidR="00986A3D" w:rsidRPr="00414729" w:rsidRDefault="00986A3D" w:rsidP="00006049">
      <w:pPr>
        <w:pStyle w:val="Textoindependiente"/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4729">
        <w:rPr>
          <w:rFonts w:asciiTheme="minorHAnsi" w:hAnsiTheme="minorHAnsi" w:cstheme="minorHAnsi"/>
          <w:sz w:val="24"/>
          <w:szCs w:val="24"/>
        </w:rPr>
        <w:t>El valor de la oferta debe estar exenta del Impuesto a la Transferencia de Bienes Muebles y a la prestación de Servicios, se proporcionará documento de exención del impuesto.</w:t>
      </w:r>
    </w:p>
    <w:p w14:paraId="220E1ED6" w14:textId="4318F604" w:rsidR="00986A3D" w:rsidRPr="00414729" w:rsidRDefault="00986A3D" w:rsidP="63272B5D">
      <w:pPr>
        <w:pStyle w:val="Textoindependiente"/>
        <w:spacing w:line="360" w:lineRule="auto"/>
        <w:contextualSpacing/>
        <w:jc w:val="both"/>
        <w:rPr>
          <w:rFonts w:asciiTheme="minorHAnsi" w:hAnsiTheme="minorHAnsi" w:cstheme="minorBidi"/>
          <w:b/>
          <w:bCs/>
          <w:sz w:val="24"/>
          <w:szCs w:val="24"/>
        </w:rPr>
      </w:pPr>
      <w:r w:rsidRPr="63272B5D">
        <w:rPr>
          <w:rFonts w:asciiTheme="minorHAnsi" w:hAnsiTheme="minorHAnsi" w:cstheme="minorBidi"/>
          <w:sz w:val="24"/>
          <w:szCs w:val="24"/>
        </w:rPr>
        <w:t>La facturación deberá realizarse a nombre de</w:t>
      </w:r>
      <w:r w:rsidRPr="63272B5D">
        <w:rPr>
          <w:rFonts w:asciiTheme="minorHAnsi" w:hAnsiTheme="minorHAnsi" w:cstheme="minorBidi"/>
          <w:b/>
          <w:bCs/>
          <w:sz w:val="24"/>
          <w:szCs w:val="24"/>
        </w:rPr>
        <w:t>:</w:t>
      </w:r>
      <w:r w:rsidR="1E747394" w:rsidRPr="63272B5D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3F5CC191" w:rsidRPr="63272B5D">
        <w:rPr>
          <w:rFonts w:asciiTheme="minorHAnsi" w:hAnsiTheme="minorHAnsi" w:cstheme="minorBidi"/>
          <w:b/>
          <w:bCs/>
          <w:sz w:val="24"/>
          <w:szCs w:val="24"/>
        </w:rPr>
        <w:t>Fundación Salvador del Mundo.</w:t>
      </w:r>
    </w:p>
    <w:p w14:paraId="734BBA39" w14:textId="1FC8730C" w:rsidR="00E01249" w:rsidRPr="00414729" w:rsidRDefault="00094961" w:rsidP="00006049">
      <w:pPr>
        <w:pStyle w:val="Ttulo1"/>
        <w:numPr>
          <w:ilvl w:val="0"/>
          <w:numId w:val="21"/>
        </w:numPr>
        <w:spacing w:line="360" w:lineRule="auto"/>
        <w:ind w:left="0"/>
        <w:contextualSpacing/>
        <w:rPr>
          <w:rFonts w:asciiTheme="minorHAnsi" w:hAnsiTheme="minorHAnsi" w:cstheme="minorHAnsi"/>
          <w:sz w:val="24"/>
          <w:szCs w:val="24"/>
        </w:rPr>
      </w:pPr>
      <w:bookmarkStart w:id="24" w:name="_Toc146038464"/>
      <w:bookmarkStart w:id="25" w:name="_Toc146041685"/>
      <w:bookmarkStart w:id="26" w:name="_Toc146055742"/>
      <w:r w:rsidRPr="00414729">
        <w:rPr>
          <w:rFonts w:asciiTheme="minorHAnsi" w:hAnsiTheme="minorHAnsi" w:cstheme="minorBidi"/>
          <w:color w:val="002060"/>
          <w:sz w:val="24"/>
          <w:szCs w:val="24"/>
        </w:rPr>
        <w:t>Confidencialidad y derechos de autor</w:t>
      </w:r>
      <w:bookmarkEnd w:id="24"/>
      <w:bookmarkEnd w:id="25"/>
      <w:bookmarkEnd w:id="26"/>
      <w:r w:rsidRPr="00414729">
        <w:rPr>
          <w:sz w:val="24"/>
          <w:szCs w:val="24"/>
        </w:rPr>
        <w:br/>
      </w:r>
    </w:p>
    <w:p w14:paraId="24690431" w14:textId="77777777" w:rsidR="00986A3D" w:rsidRPr="00414729" w:rsidRDefault="00986A3D" w:rsidP="00006049">
      <w:pPr>
        <w:pStyle w:val="Textoindependiente"/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4729">
        <w:rPr>
          <w:rFonts w:asciiTheme="minorHAnsi" w:hAnsiTheme="minorHAnsi" w:cstheme="minorHAnsi"/>
          <w:sz w:val="24"/>
          <w:szCs w:val="24"/>
        </w:rPr>
        <w:t>FUSALMO</w:t>
      </w:r>
      <w:r w:rsidRPr="0041472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414729">
        <w:rPr>
          <w:rFonts w:asciiTheme="minorHAnsi" w:hAnsiTheme="minorHAnsi" w:cstheme="minorHAnsi"/>
          <w:sz w:val="24"/>
          <w:szCs w:val="24"/>
        </w:rPr>
        <w:t>considera</w:t>
      </w:r>
      <w:r w:rsidRPr="0041472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414729">
        <w:rPr>
          <w:rFonts w:asciiTheme="minorHAnsi" w:hAnsiTheme="minorHAnsi" w:cstheme="minorHAnsi"/>
          <w:sz w:val="24"/>
          <w:szCs w:val="24"/>
        </w:rPr>
        <w:t>prioritario</w:t>
      </w:r>
      <w:r w:rsidRPr="0041472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414729">
        <w:rPr>
          <w:rFonts w:asciiTheme="minorHAnsi" w:hAnsiTheme="minorHAnsi" w:cstheme="minorHAnsi"/>
          <w:sz w:val="24"/>
          <w:szCs w:val="24"/>
        </w:rPr>
        <w:t>subrayar</w:t>
      </w:r>
      <w:r w:rsidRPr="00414729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14729">
        <w:rPr>
          <w:rFonts w:asciiTheme="minorHAnsi" w:hAnsiTheme="minorHAnsi" w:cstheme="minorHAnsi"/>
          <w:sz w:val="24"/>
          <w:szCs w:val="24"/>
        </w:rPr>
        <w:t>los</w:t>
      </w:r>
      <w:r w:rsidRPr="0041472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14729">
        <w:rPr>
          <w:rFonts w:asciiTheme="minorHAnsi" w:hAnsiTheme="minorHAnsi" w:cstheme="minorHAnsi"/>
          <w:sz w:val="24"/>
          <w:szCs w:val="24"/>
        </w:rPr>
        <w:t>siguientes</w:t>
      </w:r>
      <w:r w:rsidRPr="00414729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414729">
        <w:rPr>
          <w:rFonts w:asciiTheme="minorHAnsi" w:hAnsiTheme="minorHAnsi" w:cstheme="minorHAnsi"/>
          <w:sz w:val="24"/>
          <w:szCs w:val="24"/>
        </w:rPr>
        <w:t>principios:</w:t>
      </w:r>
    </w:p>
    <w:p w14:paraId="76076503" w14:textId="3DC8CE7D" w:rsidR="00B74307" w:rsidRPr="00414729" w:rsidRDefault="00986A3D" w:rsidP="00006049">
      <w:pPr>
        <w:pStyle w:val="Prrafodelista"/>
        <w:numPr>
          <w:ilvl w:val="0"/>
          <w:numId w:val="30"/>
        </w:numPr>
        <w:tabs>
          <w:tab w:val="left" w:pos="1542"/>
        </w:tabs>
        <w:spacing w:line="360" w:lineRule="auto"/>
        <w:ind w:left="64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4729">
        <w:rPr>
          <w:rFonts w:asciiTheme="minorHAnsi" w:hAnsiTheme="minorHAnsi" w:cstheme="minorHAnsi"/>
          <w:b/>
          <w:sz w:val="24"/>
          <w:szCs w:val="24"/>
        </w:rPr>
        <w:lastRenderedPageBreak/>
        <w:t>Confidencialidad</w:t>
      </w:r>
      <w:r w:rsidRPr="00414729">
        <w:rPr>
          <w:rFonts w:asciiTheme="minorHAnsi" w:hAnsiTheme="minorHAnsi" w:cstheme="minorHAnsi"/>
          <w:sz w:val="24"/>
          <w:szCs w:val="24"/>
        </w:rPr>
        <w:t>:</w:t>
      </w:r>
      <w:r w:rsidRPr="0041472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14729">
        <w:rPr>
          <w:rFonts w:asciiTheme="minorHAnsi" w:hAnsiTheme="minorHAnsi" w:cstheme="minorHAnsi"/>
          <w:sz w:val="24"/>
          <w:szCs w:val="24"/>
        </w:rPr>
        <w:t>La</w:t>
      </w:r>
      <w:r w:rsidRPr="0041472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14729">
        <w:rPr>
          <w:rFonts w:asciiTheme="minorHAnsi" w:hAnsiTheme="minorHAnsi" w:cstheme="minorHAnsi"/>
          <w:sz w:val="24"/>
          <w:szCs w:val="24"/>
        </w:rPr>
        <w:t>persona</w:t>
      </w:r>
      <w:r w:rsidRPr="0041472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14729">
        <w:rPr>
          <w:rFonts w:asciiTheme="minorHAnsi" w:hAnsiTheme="minorHAnsi" w:cstheme="minorHAnsi"/>
          <w:sz w:val="24"/>
          <w:szCs w:val="24"/>
        </w:rPr>
        <w:t>contratada</w:t>
      </w:r>
      <w:r w:rsidRPr="0041472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14729">
        <w:rPr>
          <w:rFonts w:asciiTheme="minorHAnsi" w:hAnsiTheme="minorHAnsi" w:cstheme="minorHAnsi"/>
          <w:sz w:val="24"/>
          <w:szCs w:val="24"/>
        </w:rPr>
        <w:t>guardará</w:t>
      </w:r>
      <w:r w:rsidRPr="0041472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14729">
        <w:rPr>
          <w:rFonts w:asciiTheme="minorHAnsi" w:hAnsiTheme="minorHAnsi" w:cstheme="minorHAnsi"/>
          <w:sz w:val="24"/>
          <w:szCs w:val="24"/>
        </w:rPr>
        <w:t>la</w:t>
      </w:r>
      <w:r w:rsidRPr="0041472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14729">
        <w:rPr>
          <w:rFonts w:asciiTheme="minorHAnsi" w:hAnsiTheme="minorHAnsi" w:cstheme="minorHAnsi"/>
          <w:sz w:val="24"/>
          <w:szCs w:val="24"/>
        </w:rPr>
        <w:t>debida</w:t>
      </w:r>
      <w:r w:rsidRPr="0041472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14729">
        <w:rPr>
          <w:rFonts w:asciiTheme="minorHAnsi" w:hAnsiTheme="minorHAnsi" w:cstheme="minorHAnsi"/>
          <w:sz w:val="24"/>
          <w:szCs w:val="24"/>
        </w:rPr>
        <w:t>confidencialidad</w:t>
      </w:r>
      <w:r w:rsidRPr="0041472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BC0B98" w:rsidRPr="00414729">
        <w:rPr>
          <w:rFonts w:asciiTheme="minorHAnsi" w:hAnsiTheme="minorHAnsi" w:cstheme="minorHAnsi"/>
          <w:sz w:val="24"/>
          <w:szCs w:val="24"/>
        </w:rPr>
        <w:t>con terceros</w:t>
      </w:r>
      <w:r w:rsidRPr="00414729">
        <w:rPr>
          <w:rFonts w:asciiTheme="minorHAnsi" w:hAnsiTheme="minorHAnsi" w:cstheme="minorHAnsi"/>
          <w:sz w:val="24"/>
          <w:szCs w:val="24"/>
        </w:rPr>
        <w:t>,</w:t>
      </w:r>
      <w:r w:rsidRPr="004147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14729">
        <w:rPr>
          <w:rFonts w:asciiTheme="minorHAnsi" w:hAnsiTheme="minorHAnsi" w:cstheme="minorHAnsi"/>
          <w:sz w:val="24"/>
          <w:szCs w:val="24"/>
        </w:rPr>
        <w:t>tanto</w:t>
      </w:r>
      <w:r w:rsidRPr="004147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14729">
        <w:rPr>
          <w:rFonts w:asciiTheme="minorHAnsi" w:hAnsiTheme="minorHAnsi" w:cstheme="minorHAnsi"/>
          <w:sz w:val="24"/>
          <w:szCs w:val="24"/>
        </w:rPr>
        <w:t>de</w:t>
      </w:r>
      <w:r w:rsidRPr="0041472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14729">
        <w:rPr>
          <w:rFonts w:asciiTheme="minorHAnsi" w:hAnsiTheme="minorHAnsi" w:cstheme="minorHAnsi"/>
          <w:sz w:val="24"/>
          <w:szCs w:val="24"/>
        </w:rPr>
        <w:t>las</w:t>
      </w:r>
      <w:r w:rsidRPr="0041472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14729">
        <w:rPr>
          <w:rFonts w:asciiTheme="minorHAnsi" w:hAnsiTheme="minorHAnsi" w:cstheme="minorHAnsi"/>
          <w:sz w:val="24"/>
          <w:szCs w:val="24"/>
        </w:rPr>
        <w:t>actividades</w:t>
      </w:r>
      <w:r w:rsidRPr="0041472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14729">
        <w:rPr>
          <w:rFonts w:asciiTheme="minorHAnsi" w:hAnsiTheme="minorHAnsi" w:cstheme="minorHAnsi"/>
          <w:sz w:val="24"/>
          <w:szCs w:val="24"/>
        </w:rPr>
        <w:t>a</w:t>
      </w:r>
      <w:r w:rsidRPr="004147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14729">
        <w:rPr>
          <w:rFonts w:asciiTheme="minorHAnsi" w:hAnsiTheme="minorHAnsi" w:cstheme="minorHAnsi"/>
          <w:sz w:val="24"/>
          <w:szCs w:val="24"/>
        </w:rPr>
        <w:t>realizar,</w:t>
      </w:r>
      <w:r w:rsidRPr="0041472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14729">
        <w:rPr>
          <w:rFonts w:asciiTheme="minorHAnsi" w:hAnsiTheme="minorHAnsi" w:cstheme="minorHAnsi"/>
          <w:sz w:val="24"/>
          <w:szCs w:val="24"/>
        </w:rPr>
        <w:t>como</w:t>
      </w:r>
      <w:r w:rsidRPr="0041472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14729">
        <w:rPr>
          <w:rFonts w:asciiTheme="minorHAnsi" w:hAnsiTheme="minorHAnsi" w:cstheme="minorHAnsi"/>
          <w:sz w:val="24"/>
          <w:szCs w:val="24"/>
        </w:rPr>
        <w:t>de</w:t>
      </w:r>
      <w:r w:rsidRPr="0041472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14729">
        <w:rPr>
          <w:rFonts w:asciiTheme="minorHAnsi" w:hAnsiTheme="minorHAnsi" w:cstheme="minorHAnsi"/>
          <w:sz w:val="24"/>
          <w:szCs w:val="24"/>
        </w:rPr>
        <w:t>los</w:t>
      </w:r>
      <w:r w:rsidRPr="0041472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14729">
        <w:rPr>
          <w:rFonts w:asciiTheme="minorHAnsi" w:hAnsiTheme="minorHAnsi" w:cstheme="minorHAnsi"/>
          <w:sz w:val="24"/>
          <w:szCs w:val="24"/>
        </w:rPr>
        <w:t>aspectos</w:t>
      </w:r>
      <w:r w:rsidRPr="0041472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14729">
        <w:rPr>
          <w:rFonts w:asciiTheme="minorHAnsi" w:hAnsiTheme="minorHAnsi" w:cstheme="minorHAnsi"/>
          <w:sz w:val="24"/>
          <w:szCs w:val="24"/>
        </w:rPr>
        <w:t>internos</w:t>
      </w:r>
      <w:r w:rsidRPr="0041472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14729">
        <w:rPr>
          <w:rFonts w:asciiTheme="minorHAnsi" w:hAnsiTheme="minorHAnsi" w:cstheme="minorHAnsi"/>
          <w:sz w:val="24"/>
          <w:szCs w:val="24"/>
        </w:rPr>
        <w:t>de</w:t>
      </w:r>
      <w:r w:rsidRPr="004147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14729">
        <w:rPr>
          <w:rFonts w:asciiTheme="minorHAnsi" w:hAnsiTheme="minorHAnsi" w:cstheme="minorHAnsi"/>
          <w:sz w:val="24"/>
          <w:szCs w:val="24"/>
        </w:rPr>
        <w:t>FUSALMO</w:t>
      </w:r>
      <w:r w:rsidR="00A76583" w:rsidRPr="00414729">
        <w:rPr>
          <w:rFonts w:asciiTheme="minorHAnsi" w:hAnsiTheme="minorHAnsi" w:cstheme="minorHAnsi"/>
          <w:sz w:val="24"/>
          <w:szCs w:val="24"/>
        </w:rPr>
        <w:t>.</w:t>
      </w:r>
    </w:p>
    <w:p w14:paraId="36958AB1" w14:textId="5BA6591D" w:rsidR="00986A3D" w:rsidRPr="00414729" w:rsidRDefault="00986A3D" w:rsidP="00006049">
      <w:pPr>
        <w:pStyle w:val="Prrafodelista"/>
        <w:numPr>
          <w:ilvl w:val="0"/>
          <w:numId w:val="30"/>
        </w:numPr>
        <w:tabs>
          <w:tab w:val="left" w:pos="1542"/>
        </w:tabs>
        <w:spacing w:line="360" w:lineRule="auto"/>
        <w:ind w:left="64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4729">
        <w:rPr>
          <w:rFonts w:asciiTheme="minorHAnsi" w:hAnsiTheme="minorHAnsi" w:cstheme="minorHAnsi"/>
          <w:b/>
          <w:w w:val="95"/>
          <w:sz w:val="24"/>
          <w:szCs w:val="24"/>
        </w:rPr>
        <w:t>Derechos</w:t>
      </w:r>
      <w:r w:rsidRPr="00414729">
        <w:rPr>
          <w:rFonts w:asciiTheme="minorHAnsi" w:hAnsiTheme="minorHAnsi" w:cstheme="minorHAnsi"/>
          <w:b/>
          <w:spacing w:val="-28"/>
          <w:w w:val="95"/>
          <w:sz w:val="24"/>
          <w:szCs w:val="24"/>
        </w:rPr>
        <w:t xml:space="preserve"> </w:t>
      </w:r>
      <w:r w:rsidRPr="00414729">
        <w:rPr>
          <w:rFonts w:asciiTheme="minorHAnsi" w:hAnsiTheme="minorHAnsi" w:cstheme="minorHAnsi"/>
          <w:b/>
          <w:w w:val="95"/>
          <w:sz w:val="24"/>
          <w:szCs w:val="24"/>
        </w:rPr>
        <w:t>de</w:t>
      </w:r>
      <w:r w:rsidRPr="00414729">
        <w:rPr>
          <w:rFonts w:asciiTheme="minorHAnsi" w:hAnsiTheme="minorHAnsi" w:cstheme="minorHAnsi"/>
          <w:b/>
          <w:spacing w:val="-26"/>
          <w:w w:val="95"/>
          <w:sz w:val="24"/>
          <w:szCs w:val="24"/>
        </w:rPr>
        <w:t xml:space="preserve"> </w:t>
      </w:r>
      <w:r w:rsidRPr="00414729">
        <w:rPr>
          <w:rFonts w:asciiTheme="minorHAnsi" w:hAnsiTheme="minorHAnsi" w:cstheme="minorHAnsi"/>
          <w:b/>
          <w:w w:val="95"/>
          <w:sz w:val="24"/>
          <w:szCs w:val="24"/>
        </w:rPr>
        <w:t>autor</w:t>
      </w:r>
      <w:r w:rsidRPr="00414729">
        <w:rPr>
          <w:rFonts w:asciiTheme="minorHAnsi" w:hAnsiTheme="minorHAnsi" w:cstheme="minorHAnsi"/>
          <w:b/>
          <w:spacing w:val="-24"/>
          <w:w w:val="95"/>
          <w:sz w:val="24"/>
          <w:szCs w:val="24"/>
        </w:rPr>
        <w:t xml:space="preserve"> </w:t>
      </w:r>
      <w:r w:rsidRPr="00414729">
        <w:rPr>
          <w:rFonts w:asciiTheme="minorHAnsi" w:hAnsiTheme="minorHAnsi" w:cstheme="minorHAnsi"/>
          <w:b/>
          <w:w w:val="95"/>
          <w:sz w:val="24"/>
          <w:szCs w:val="24"/>
        </w:rPr>
        <w:t>y</w:t>
      </w:r>
      <w:r w:rsidRPr="00414729">
        <w:rPr>
          <w:rFonts w:asciiTheme="minorHAnsi" w:hAnsiTheme="minorHAnsi" w:cstheme="minorHAnsi"/>
          <w:b/>
          <w:spacing w:val="-26"/>
          <w:w w:val="95"/>
          <w:sz w:val="24"/>
          <w:szCs w:val="24"/>
        </w:rPr>
        <w:t xml:space="preserve"> </w:t>
      </w:r>
      <w:r w:rsidRPr="00414729">
        <w:rPr>
          <w:rFonts w:asciiTheme="minorHAnsi" w:hAnsiTheme="minorHAnsi" w:cstheme="minorHAnsi"/>
          <w:b/>
          <w:w w:val="95"/>
          <w:sz w:val="24"/>
          <w:szCs w:val="24"/>
        </w:rPr>
        <w:t>propiedad</w:t>
      </w:r>
      <w:r w:rsidRPr="00414729">
        <w:rPr>
          <w:rFonts w:asciiTheme="minorHAnsi" w:hAnsiTheme="minorHAnsi" w:cstheme="minorHAnsi"/>
          <w:b/>
          <w:spacing w:val="-27"/>
          <w:w w:val="95"/>
          <w:sz w:val="24"/>
          <w:szCs w:val="24"/>
        </w:rPr>
        <w:t xml:space="preserve"> </w:t>
      </w:r>
      <w:r w:rsidRPr="00414729">
        <w:rPr>
          <w:rFonts w:asciiTheme="minorHAnsi" w:hAnsiTheme="minorHAnsi" w:cstheme="minorHAnsi"/>
          <w:b/>
          <w:w w:val="95"/>
          <w:sz w:val="24"/>
          <w:szCs w:val="24"/>
        </w:rPr>
        <w:t>intelectual</w:t>
      </w:r>
      <w:r w:rsidRPr="00414729">
        <w:rPr>
          <w:rFonts w:asciiTheme="minorHAnsi" w:hAnsiTheme="minorHAnsi" w:cstheme="minorHAnsi"/>
          <w:w w:val="95"/>
          <w:sz w:val="24"/>
          <w:szCs w:val="24"/>
        </w:rPr>
        <w:t>:</w:t>
      </w:r>
      <w:r w:rsidRPr="00414729">
        <w:rPr>
          <w:rFonts w:asciiTheme="minorHAnsi" w:hAnsiTheme="minorHAnsi" w:cstheme="minorHAnsi"/>
          <w:spacing w:val="-30"/>
          <w:w w:val="95"/>
          <w:sz w:val="24"/>
          <w:szCs w:val="24"/>
        </w:rPr>
        <w:t xml:space="preserve"> </w:t>
      </w:r>
      <w:r w:rsidRPr="00414729">
        <w:rPr>
          <w:rFonts w:asciiTheme="minorHAnsi" w:hAnsiTheme="minorHAnsi" w:cstheme="minorHAnsi"/>
          <w:w w:val="95"/>
          <w:sz w:val="24"/>
          <w:szCs w:val="24"/>
        </w:rPr>
        <w:t>Todos</w:t>
      </w:r>
      <w:r w:rsidRPr="00414729">
        <w:rPr>
          <w:rFonts w:asciiTheme="minorHAnsi" w:hAnsiTheme="minorHAnsi" w:cstheme="minorHAnsi"/>
          <w:spacing w:val="-30"/>
          <w:w w:val="95"/>
          <w:sz w:val="24"/>
          <w:szCs w:val="24"/>
        </w:rPr>
        <w:t xml:space="preserve"> </w:t>
      </w:r>
      <w:r w:rsidRPr="00414729">
        <w:rPr>
          <w:rFonts w:asciiTheme="minorHAnsi" w:hAnsiTheme="minorHAnsi" w:cstheme="minorHAnsi"/>
          <w:w w:val="95"/>
          <w:sz w:val="24"/>
          <w:szCs w:val="24"/>
        </w:rPr>
        <w:t>los</w:t>
      </w:r>
      <w:r w:rsidRPr="00414729">
        <w:rPr>
          <w:rFonts w:asciiTheme="minorHAnsi" w:hAnsiTheme="minorHAnsi" w:cstheme="minorHAnsi"/>
          <w:spacing w:val="-29"/>
          <w:w w:val="95"/>
          <w:sz w:val="24"/>
          <w:szCs w:val="24"/>
        </w:rPr>
        <w:t xml:space="preserve"> </w:t>
      </w:r>
      <w:r w:rsidRPr="00414729">
        <w:rPr>
          <w:rFonts w:asciiTheme="minorHAnsi" w:hAnsiTheme="minorHAnsi" w:cstheme="minorHAnsi"/>
          <w:w w:val="95"/>
          <w:sz w:val="24"/>
          <w:szCs w:val="24"/>
        </w:rPr>
        <w:t>resultados</w:t>
      </w:r>
      <w:r w:rsidRPr="00414729">
        <w:rPr>
          <w:rFonts w:asciiTheme="minorHAnsi" w:hAnsiTheme="minorHAnsi" w:cstheme="minorHAnsi"/>
          <w:spacing w:val="-31"/>
          <w:w w:val="95"/>
          <w:sz w:val="24"/>
          <w:szCs w:val="24"/>
        </w:rPr>
        <w:t xml:space="preserve"> </w:t>
      </w:r>
      <w:r w:rsidRPr="00414729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414729">
        <w:rPr>
          <w:rFonts w:asciiTheme="minorHAnsi" w:hAnsiTheme="minorHAnsi" w:cstheme="minorHAnsi"/>
          <w:spacing w:val="-29"/>
          <w:w w:val="95"/>
          <w:sz w:val="24"/>
          <w:szCs w:val="24"/>
        </w:rPr>
        <w:t xml:space="preserve"> </w:t>
      </w:r>
      <w:r w:rsidRPr="00414729">
        <w:rPr>
          <w:rFonts w:asciiTheme="minorHAnsi" w:hAnsiTheme="minorHAnsi" w:cstheme="minorHAnsi"/>
          <w:w w:val="95"/>
          <w:sz w:val="24"/>
          <w:szCs w:val="24"/>
        </w:rPr>
        <w:t>este</w:t>
      </w:r>
      <w:r w:rsidRPr="00414729">
        <w:rPr>
          <w:rFonts w:asciiTheme="minorHAnsi" w:hAnsiTheme="minorHAnsi" w:cstheme="minorHAnsi"/>
          <w:spacing w:val="-34"/>
          <w:w w:val="95"/>
          <w:sz w:val="24"/>
          <w:szCs w:val="24"/>
        </w:rPr>
        <w:t xml:space="preserve"> </w:t>
      </w:r>
      <w:r w:rsidRPr="00414729">
        <w:rPr>
          <w:rFonts w:asciiTheme="minorHAnsi" w:hAnsiTheme="minorHAnsi" w:cstheme="minorHAnsi"/>
          <w:w w:val="95"/>
          <w:sz w:val="24"/>
          <w:szCs w:val="24"/>
        </w:rPr>
        <w:t>proceso</w:t>
      </w:r>
      <w:r w:rsidRPr="00414729">
        <w:rPr>
          <w:rFonts w:asciiTheme="minorHAnsi" w:hAnsiTheme="minorHAnsi" w:cstheme="minorHAnsi"/>
          <w:spacing w:val="-31"/>
          <w:w w:val="95"/>
          <w:sz w:val="24"/>
          <w:szCs w:val="24"/>
        </w:rPr>
        <w:t xml:space="preserve"> </w:t>
      </w:r>
      <w:r w:rsidRPr="00414729">
        <w:rPr>
          <w:rFonts w:asciiTheme="minorHAnsi" w:hAnsiTheme="minorHAnsi" w:cstheme="minorHAnsi"/>
          <w:w w:val="95"/>
          <w:sz w:val="24"/>
          <w:szCs w:val="24"/>
        </w:rPr>
        <w:t>son</w:t>
      </w:r>
      <w:r w:rsidRPr="00414729">
        <w:rPr>
          <w:rFonts w:asciiTheme="minorHAnsi" w:hAnsiTheme="minorHAnsi" w:cstheme="minorHAnsi"/>
          <w:spacing w:val="-63"/>
          <w:w w:val="95"/>
          <w:sz w:val="24"/>
          <w:szCs w:val="24"/>
        </w:rPr>
        <w:t xml:space="preserve"> </w:t>
      </w:r>
      <w:r w:rsidRPr="00414729">
        <w:rPr>
          <w:rFonts w:asciiTheme="minorHAnsi" w:hAnsiTheme="minorHAnsi" w:cstheme="minorHAnsi"/>
          <w:sz w:val="24"/>
          <w:szCs w:val="24"/>
        </w:rPr>
        <w:t>propiedad</w:t>
      </w:r>
      <w:r w:rsidRPr="00414729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414729">
        <w:rPr>
          <w:rFonts w:asciiTheme="minorHAnsi" w:hAnsiTheme="minorHAnsi" w:cstheme="minorHAnsi"/>
          <w:sz w:val="24"/>
          <w:szCs w:val="24"/>
        </w:rPr>
        <w:t>de</w:t>
      </w:r>
      <w:r w:rsidR="00601FA4" w:rsidRPr="00414729">
        <w:rPr>
          <w:rFonts w:asciiTheme="minorHAnsi" w:hAnsiTheme="minorHAnsi" w:cstheme="minorHAnsi"/>
          <w:sz w:val="24"/>
          <w:szCs w:val="24"/>
        </w:rPr>
        <w:t xml:space="preserve"> FUSALMO</w:t>
      </w:r>
      <w:r w:rsidRPr="00414729">
        <w:rPr>
          <w:rFonts w:asciiTheme="minorHAnsi" w:hAnsiTheme="minorHAnsi" w:cstheme="minorHAnsi"/>
          <w:sz w:val="24"/>
          <w:szCs w:val="24"/>
        </w:rPr>
        <w:t>.</w:t>
      </w:r>
    </w:p>
    <w:sectPr w:rsidR="00986A3D" w:rsidRPr="00414729" w:rsidSect="003C71AF">
      <w:headerReference w:type="default" r:id="rId11"/>
      <w:footerReference w:type="default" r:id="rId12"/>
      <w:pgSz w:w="12240" w:h="15840"/>
      <w:pgMar w:top="1417" w:right="1701" w:bottom="1417" w:left="1701" w:header="691" w:footer="697" w:gutter="0"/>
      <w:pgBorders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42BB1" w14:textId="77777777" w:rsidR="001B5C5A" w:rsidRDefault="001B5C5A">
      <w:r>
        <w:separator/>
      </w:r>
    </w:p>
  </w:endnote>
  <w:endnote w:type="continuationSeparator" w:id="0">
    <w:p w14:paraId="2B5CB685" w14:textId="77777777" w:rsidR="001B5C5A" w:rsidRDefault="001B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75ACA" w14:textId="77777777" w:rsidR="00B1466A" w:rsidRDefault="00B1466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44768" behindDoc="1" locked="0" layoutInCell="1" allowOverlap="1" wp14:anchorId="2C2840F3" wp14:editId="1F506240">
              <wp:simplePos x="0" y="0"/>
              <wp:positionH relativeFrom="page">
                <wp:posOffset>6579235</wp:posOffset>
              </wp:positionH>
              <wp:positionV relativeFrom="page">
                <wp:posOffset>9425305</wp:posOffset>
              </wp:positionV>
              <wp:extent cx="1524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5FF06" w14:textId="77777777" w:rsidR="00B1466A" w:rsidRDefault="00B1466A">
                          <w:pPr>
                            <w:spacing w:before="9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2840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8.05pt;margin-top:742.15pt;width:12pt;height:15.3pt;z-index:-163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" filled="f" stroked="f">
              <v:textbox inset="0,0,0,0">
                <w:txbxContent>
                  <w:p w14:paraId="69D5FF06" w14:textId="77777777" w:rsidR="00B1466A" w:rsidRDefault="00B1466A">
                    <w:pPr>
                      <w:spacing w:before="9"/>
                      <w:ind w:left="60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4808180"/>
      <w:docPartObj>
        <w:docPartGallery w:val="Page Numbers (Bottom of Page)"/>
        <w:docPartUnique/>
      </w:docPartObj>
    </w:sdtPr>
    <w:sdtContent>
      <w:p w14:paraId="3FF06369" w14:textId="77777777" w:rsidR="00B1466A" w:rsidRDefault="00B1466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2282CC" w14:textId="77777777" w:rsidR="00B1466A" w:rsidRDefault="00B1466A">
    <w:pPr>
      <w:pStyle w:val="Textoindependiente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A06EB" w14:textId="77777777" w:rsidR="001B5C5A" w:rsidRDefault="001B5C5A">
      <w:r>
        <w:separator/>
      </w:r>
    </w:p>
  </w:footnote>
  <w:footnote w:type="continuationSeparator" w:id="0">
    <w:p w14:paraId="689433EB" w14:textId="77777777" w:rsidR="001B5C5A" w:rsidRDefault="001B5C5A">
      <w:r>
        <w:continuationSeparator/>
      </w:r>
    </w:p>
  </w:footnote>
  <w:footnote w:id="1">
    <w:p w14:paraId="3338773A" w14:textId="77777777" w:rsidR="00D07D3B" w:rsidRPr="003417EA" w:rsidRDefault="00D07D3B" w:rsidP="00D07D3B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3417EA">
        <w:rPr>
          <w:lang w:val="en-US"/>
        </w:rPr>
        <w:t xml:space="preserve"> </w:t>
      </w:r>
      <w:hyperlink r:id="rId1" w:history="1">
        <w:r w:rsidRPr="00700BF2">
          <w:rPr>
            <w:rStyle w:val="Hipervnculo"/>
            <w:lang w:val="en-US"/>
          </w:rPr>
          <w:t>https://www.bcr.gob.sv/documental/Inicio/busqueda/135</w:t>
        </w:r>
      </w:hyperlink>
      <w:r>
        <w:rPr>
          <w:lang w:val="en-US"/>
        </w:rPr>
        <w:t xml:space="preserve"> </w:t>
      </w:r>
    </w:p>
  </w:footnote>
  <w:footnote w:id="2">
    <w:p w14:paraId="1842BB33" w14:textId="77777777" w:rsidR="00D07D3B" w:rsidRPr="003417EA" w:rsidRDefault="00D07D3B" w:rsidP="00D07D3B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3417EA">
        <w:rPr>
          <w:lang w:val="en-US"/>
        </w:rPr>
        <w:t xml:space="preserve"> </w:t>
      </w:r>
      <w:hyperlink r:id="rId2" w:history="1">
        <w:r w:rsidRPr="003417EA">
          <w:rPr>
            <w:rStyle w:val="Hipervnculo"/>
            <w:lang w:val="en-US"/>
          </w:rPr>
          <w:t>https://www.seguridad.gob.sv/dia/download/informe-de-hechos-estado-y-situacion-de-la-violencia-contra-las-mujeres-el-salvador-2022/</w:t>
        </w:r>
      </w:hyperlink>
      <w:r w:rsidRPr="003417EA">
        <w:rPr>
          <w:lang w:val="en-US"/>
        </w:rPr>
        <w:t xml:space="preserve"> </w:t>
      </w:r>
    </w:p>
  </w:footnote>
  <w:footnote w:id="3">
    <w:p w14:paraId="53143FCF" w14:textId="77777777" w:rsidR="00D07D3B" w:rsidRPr="003417EA" w:rsidRDefault="00D07D3B" w:rsidP="00D07D3B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3417EA">
        <w:rPr>
          <w:lang w:val="en-US"/>
        </w:rPr>
        <w:t xml:space="preserve"> </w:t>
      </w:r>
      <w:hyperlink r:id="rId3" w:history="1">
        <w:r w:rsidRPr="003417EA">
          <w:rPr>
            <w:rStyle w:val="Hipervnculo"/>
            <w:lang w:val="en-US"/>
          </w:rPr>
          <w:t>https://enlaces.mined.gob.sv/evaluacion/publicaciones/2022/Resultados%20AVANZO%202022%20VF.pdf</w:t>
        </w:r>
      </w:hyperlink>
      <w:r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5179B" w14:textId="77777777" w:rsidR="00B1466A" w:rsidRDefault="00B1466A">
    <w:pPr>
      <w:pStyle w:val="Textoindependiente"/>
      <w:spacing w:line="14" w:lineRule="auto"/>
      <w:rPr>
        <w:sz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YsDyRIVzJGbBB" int2:id="DYyxRoaF">
      <int2:state int2:value="Rejected" int2:type="AugLoop_Text_Critique"/>
    </int2:textHash>
    <int2:textHash int2:hashCode="CnT+s/AElPSAo2" int2:id="QTLqW4Ax">
      <int2:state int2:value="Rejected" int2:type="AugLoop_Text_Critique"/>
    </int2:textHash>
    <int2:textHash int2:hashCode="UyJVPjzp2nj8c2" int2:id="eI42kXD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44BF"/>
    <w:multiLevelType w:val="hybridMultilevel"/>
    <w:tmpl w:val="63320108"/>
    <w:lvl w:ilvl="0" w:tplc="4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C4C0F"/>
    <w:multiLevelType w:val="hybridMultilevel"/>
    <w:tmpl w:val="5A54A02E"/>
    <w:lvl w:ilvl="0" w:tplc="4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A9211E"/>
    <w:multiLevelType w:val="hybridMultilevel"/>
    <w:tmpl w:val="DBFAAAA2"/>
    <w:lvl w:ilvl="0" w:tplc="D62CFBFE">
      <w:start w:val="2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B7599E"/>
    <w:multiLevelType w:val="hybridMultilevel"/>
    <w:tmpl w:val="202EEBE2"/>
    <w:lvl w:ilvl="0" w:tplc="440A000D">
      <w:start w:val="1"/>
      <w:numFmt w:val="bullet"/>
      <w:lvlText w:val=""/>
      <w:lvlJc w:val="left"/>
      <w:pPr>
        <w:ind w:left="1896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4" w15:restartNumberingAfterBreak="0">
    <w:nsid w:val="10066D5F"/>
    <w:multiLevelType w:val="hybridMultilevel"/>
    <w:tmpl w:val="31108ED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8B8D37"/>
    <w:multiLevelType w:val="hybridMultilevel"/>
    <w:tmpl w:val="ACEA0A72"/>
    <w:lvl w:ilvl="0" w:tplc="1F7AE212">
      <w:start w:val="1"/>
      <w:numFmt w:val="lowerLetter"/>
      <w:lvlText w:val="%1."/>
      <w:lvlJc w:val="left"/>
      <w:pPr>
        <w:ind w:left="360" w:hanging="360"/>
      </w:pPr>
    </w:lvl>
    <w:lvl w:ilvl="1" w:tplc="89E829AC">
      <w:start w:val="1"/>
      <w:numFmt w:val="lowerLetter"/>
      <w:lvlText w:val="%2."/>
      <w:lvlJc w:val="left"/>
      <w:pPr>
        <w:ind w:left="1080" w:hanging="360"/>
      </w:pPr>
    </w:lvl>
    <w:lvl w:ilvl="2" w:tplc="185AA19C">
      <w:start w:val="1"/>
      <w:numFmt w:val="lowerRoman"/>
      <w:lvlText w:val="%3."/>
      <w:lvlJc w:val="right"/>
      <w:pPr>
        <w:ind w:left="1800" w:hanging="180"/>
      </w:pPr>
    </w:lvl>
    <w:lvl w:ilvl="3" w:tplc="75C8023A">
      <w:start w:val="1"/>
      <w:numFmt w:val="decimal"/>
      <w:lvlText w:val="%4."/>
      <w:lvlJc w:val="left"/>
      <w:pPr>
        <w:ind w:left="2520" w:hanging="360"/>
      </w:pPr>
    </w:lvl>
    <w:lvl w:ilvl="4" w:tplc="A2D08606">
      <w:start w:val="1"/>
      <w:numFmt w:val="lowerLetter"/>
      <w:lvlText w:val="%5."/>
      <w:lvlJc w:val="left"/>
      <w:pPr>
        <w:ind w:left="3240" w:hanging="360"/>
      </w:pPr>
    </w:lvl>
    <w:lvl w:ilvl="5" w:tplc="1F22B5EC">
      <w:start w:val="1"/>
      <w:numFmt w:val="lowerRoman"/>
      <w:lvlText w:val="%6."/>
      <w:lvlJc w:val="right"/>
      <w:pPr>
        <w:ind w:left="3960" w:hanging="180"/>
      </w:pPr>
    </w:lvl>
    <w:lvl w:ilvl="6" w:tplc="A21C7FE6">
      <w:start w:val="1"/>
      <w:numFmt w:val="decimal"/>
      <w:lvlText w:val="%7."/>
      <w:lvlJc w:val="left"/>
      <w:pPr>
        <w:ind w:left="4680" w:hanging="360"/>
      </w:pPr>
    </w:lvl>
    <w:lvl w:ilvl="7" w:tplc="3C9488C6">
      <w:start w:val="1"/>
      <w:numFmt w:val="lowerLetter"/>
      <w:lvlText w:val="%8."/>
      <w:lvlJc w:val="left"/>
      <w:pPr>
        <w:ind w:left="5400" w:hanging="360"/>
      </w:pPr>
    </w:lvl>
    <w:lvl w:ilvl="8" w:tplc="BA4CA930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831489"/>
    <w:multiLevelType w:val="hybridMultilevel"/>
    <w:tmpl w:val="ED9AEA9A"/>
    <w:lvl w:ilvl="0" w:tplc="440A000F">
      <w:start w:val="1"/>
      <w:numFmt w:val="decimal"/>
      <w:lvlText w:val="%1."/>
      <w:lvlJc w:val="left"/>
      <w:pPr>
        <w:ind w:left="1573" w:hanging="360"/>
      </w:pPr>
    </w:lvl>
    <w:lvl w:ilvl="1" w:tplc="440A0019" w:tentative="1">
      <w:start w:val="1"/>
      <w:numFmt w:val="lowerLetter"/>
      <w:lvlText w:val="%2."/>
      <w:lvlJc w:val="left"/>
      <w:pPr>
        <w:ind w:left="2293" w:hanging="360"/>
      </w:pPr>
    </w:lvl>
    <w:lvl w:ilvl="2" w:tplc="440A001B" w:tentative="1">
      <w:start w:val="1"/>
      <w:numFmt w:val="lowerRoman"/>
      <w:lvlText w:val="%3."/>
      <w:lvlJc w:val="right"/>
      <w:pPr>
        <w:ind w:left="3013" w:hanging="180"/>
      </w:pPr>
    </w:lvl>
    <w:lvl w:ilvl="3" w:tplc="440A000F" w:tentative="1">
      <w:start w:val="1"/>
      <w:numFmt w:val="decimal"/>
      <w:lvlText w:val="%4."/>
      <w:lvlJc w:val="left"/>
      <w:pPr>
        <w:ind w:left="3733" w:hanging="360"/>
      </w:pPr>
    </w:lvl>
    <w:lvl w:ilvl="4" w:tplc="440A0019" w:tentative="1">
      <w:start w:val="1"/>
      <w:numFmt w:val="lowerLetter"/>
      <w:lvlText w:val="%5."/>
      <w:lvlJc w:val="left"/>
      <w:pPr>
        <w:ind w:left="4453" w:hanging="360"/>
      </w:pPr>
    </w:lvl>
    <w:lvl w:ilvl="5" w:tplc="440A001B" w:tentative="1">
      <w:start w:val="1"/>
      <w:numFmt w:val="lowerRoman"/>
      <w:lvlText w:val="%6."/>
      <w:lvlJc w:val="right"/>
      <w:pPr>
        <w:ind w:left="5173" w:hanging="180"/>
      </w:pPr>
    </w:lvl>
    <w:lvl w:ilvl="6" w:tplc="440A000F" w:tentative="1">
      <w:start w:val="1"/>
      <w:numFmt w:val="decimal"/>
      <w:lvlText w:val="%7."/>
      <w:lvlJc w:val="left"/>
      <w:pPr>
        <w:ind w:left="5893" w:hanging="360"/>
      </w:pPr>
    </w:lvl>
    <w:lvl w:ilvl="7" w:tplc="440A0019" w:tentative="1">
      <w:start w:val="1"/>
      <w:numFmt w:val="lowerLetter"/>
      <w:lvlText w:val="%8."/>
      <w:lvlJc w:val="left"/>
      <w:pPr>
        <w:ind w:left="6613" w:hanging="360"/>
      </w:pPr>
    </w:lvl>
    <w:lvl w:ilvl="8" w:tplc="440A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7" w15:restartNumberingAfterBreak="0">
    <w:nsid w:val="19016FF3"/>
    <w:multiLevelType w:val="hybridMultilevel"/>
    <w:tmpl w:val="230605D8"/>
    <w:lvl w:ilvl="0" w:tplc="6B007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62E5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1AB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722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E2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8A5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21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903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129F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07A0A"/>
    <w:multiLevelType w:val="hybridMultilevel"/>
    <w:tmpl w:val="E70C577A"/>
    <w:lvl w:ilvl="0" w:tplc="41583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BA26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3AA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8E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21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12E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CA2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1CF5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F87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C9670"/>
    <w:multiLevelType w:val="multilevel"/>
    <w:tmpl w:val="1952A43C"/>
    <w:lvl w:ilvl="0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82F9A"/>
    <w:multiLevelType w:val="hybridMultilevel"/>
    <w:tmpl w:val="C65A0220"/>
    <w:lvl w:ilvl="0" w:tplc="440A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1D6E3E59"/>
    <w:multiLevelType w:val="hybridMultilevel"/>
    <w:tmpl w:val="5A2E05B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124D1"/>
    <w:multiLevelType w:val="hybridMultilevel"/>
    <w:tmpl w:val="81147A62"/>
    <w:lvl w:ilvl="0" w:tplc="7B0E6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0A7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6E5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4E5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22E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BC0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141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CD3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CD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D2323"/>
    <w:multiLevelType w:val="hybridMultilevel"/>
    <w:tmpl w:val="B1848920"/>
    <w:lvl w:ilvl="0" w:tplc="4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73F89"/>
    <w:multiLevelType w:val="hybridMultilevel"/>
    <w:tmpl w:val="96F231F8"/>
    <w:lvl w:ilvl="0" w:tplc="440A0017">
      <w:start w:val="1"/>
      <w:numFmt w:val="lowerLetter"/>
      <w:lvlText w:val="%1)"/>
      <w:lvlJc w:val="left"/>
      <w:pPr>
        <w:ind w:left="1541" w:hanging="360"/>
      </w:pPr>
    </w:lvl>
    <w:lvl w:ilvl="1" w:tplc="440A0019">
      <w:start w:val="1"/>
      <w:numFmt w:val="lowerLetter"/>
      <w:lvlText w:val="%2."/>
      <w:lvlJc w:val="left"/>
      <w:pPr>
        <w:ind w:left="2261" w:hanging="360"/>
      </w:pPr>
    </w:lvl>
    <w:lvl w:ilvl="2" w:tplc="440A001B" w:tentative="1">
      <w:start w:val="1"/>
      <w:numFmt w:val="lowerRoman"/>
      <w:lvlText w:val="%3."/>
      <w:lvlJc w:val="right"/>
      <w:pPr>
        <w:ind w:left="2981" w:hanging="180"/>
      </w:pPr>
    </w:lvl>
    <w:lvl w:ilvl="3" w:tplc="440A000F" w:tentative="1">
      <w:start w:val="1"/>
      <w:numFmt w:val="decimal"/>
      <w:lvlText w:val="%4."/>
      <w:lvlJc w:val="left"/>
      <w:pPr>
        <w:ind w:left="3701" w:hanging="360"/>
      </w:pPr>
    </w:lvl>
    <w:lvl w:ilvl="4" w:tplc="440A0019" w:tentative="1">
      <w:start w:val="1"/>
      <w:numFmt w:val="lowerLetter"/>
      <w:lvlText w:val="%5."/>
      <w:lvlJc w:val="left"/>
      <w:pPr>
        <w:ind w:left="4421" w:hanging="360"/>
      </w:pPr>
    </w:lvl>
    <w:lvl w:ilvl="5" w:tplc="440A001B" w:tentative="1">
      <w:start w:val="1"/>
      <w:numFmt w:val="lowerRoman"/>
      <w:lvlText w:val="%6."/>
      <w:lvlJc w:val="right"/>
      <w:pPr>
        <w:ind w:left="5141" w:hanging="180"/>
      </w:pPr>
    </w:lvl>
    <w:lvl w:ilvl="6" w:tplc="440A000F" w:tentative="1">
      <w:start w:val="1"/>
      <w:numFmt w:val="decimal"/>
      <w:lvlText w:val="%7."/>
      <w:lvlJc w:val="left"/>
      <w:pPr>
        <w:ind w:left="5861" w:hanging="360"/>
      </w:pPr>
    </w:lvl>
    <w:lvl w:ilvl="7" w:tplc="440A0019" w:tentative="1">
      <w:start w:val="1"/>
      <w:numFmt w:val="lowerLetter"/>
      <w:lvlText w:val="%8."/>
      <w:lvlJc w:val="left"/>
      <w:pPr>
        <w:ind w:left="6581" w:hanging="360"/>
      </w:pPr>
    </w:lvl>
    <w:lvl w:ilvl="8" w:tplc="440A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15" w15:restartNumberingAfterBreak="0">
    <w:nsid w:val="313901DE"/>
    <w:multiLevelType w:val="hybridMultilevel"/>
    <w:tmpl w:val="4D5A08CE"/>
    <w:lvl w:ilvl="0" w:tplc="440A0001">
      <w:start w:val="1"/>
      <w:numFmt w:val="bullet"/>
      <w:lvlText w:val=""/>
      <w:lvlJc w:val="left"/>
      <w:pPr>
        <w:ind w:left="1901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16" w15:restartNumberingAfterBreak="0">
    <w:nsid w:val="3739814B"/>
    <w:multiLevelType w:val="hybridMultilevel"/>
    <w:tmpl w:val="00203052"/>
    <w:lvl w:ilvl="0" w:tplc="46B0268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2802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DA8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34A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B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5E6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69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101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BA9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F1B74"/>
    <w:multiLevelType w:val="hybridMultilevel"/>
    <w:tmpl w:val="E72AD44C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45DD92"/>
    <w:multiLevelType w:val="hybridMultilevel"/>
    <w:tmpl w:val="E5B289D6"/>
    <w:lvl w:ilvl="0" w:tplc="588EA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6C4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CEB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AF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B8C8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FE8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4D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E2C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B28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E28A4"/>
    <w:multiLevelType w:val="hybridMultilevel"/>
    <w:tmpl w:val="1B3E96A2"/>
    <w:lvl w:ilvl="0" w:tplc="4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 w15:restartNumberingAfterBreak="0">
    <w:nsid w:val="3F6F550D"/>
    <w:multiLevelType w:val="hybridMultilevel"/>
    <w:tmpl w:val="0F28EEB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D39E9"/>
    <w:multiLevelType w:val="hybridMultilevel"/>
    <w:tmpl w:val="A7CA90EC"/>
    <w:lvl w:ilvl="0" w:tplc="440A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 w15:restartNumberingAfterBreak="0">
    <w:nsid w:val="4AD20E00"/>
    <w:multiLevelType w:val="multilevel"/>
    <w:tmpl w:val="3544F97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  <w:w w:val="71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-360" w:hanging="375"/>
      </w:pPr>
      <w:rPr>
        <w:rFonts w:ascii="Tahoma" w:eastAsia="Tahoma" w:hAnsi="Tahoma" w:cs="Tahoma" w:hint="default"/>
        <w:b/>
        <w:bCs/>
        <w:w w:val="71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82" w:hanging="37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1" w:hanging="37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1" w:hanging="3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50" w:hanging="3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939" w:hanging="3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129" w:hanging="3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318" w:hanging="375"/>
      </w:pPr>
      <w:rPr>
        <w:rFonts w:hint="default"/>
        <w:lang w:val="es-ES" w:eastAsia="en-US" w:bidi="ar-SA"/>
      </w:rPr>
    </w:lvl>
  </w:abstractNum>
  <w:abstractNum w:abstractNumId="23" w15:restartNumberingAfterBreak="0">
    <w:nsid w:val="5081232C"/>
    <w:multiLevelType w:val="hybridMultilevel"/>
    <w:tmpl w:val="FEA6BC38"/>
    <w:lvl w:ilvl="0" w:tplc="4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99" w:hanging="360"/>
      </w:pPr>
    </w:lvl>
    <w:lvl w:ilvl="2" w:tplc="FFFFFFFF" w:tentative="1">
      <w:start w:val="1"/>
      <w:numFmt w:val="lowerRoman"/>
      <w:lvlText w:val="%3."/>
      <w:lvlJc w:val="right"/>
      <w:pPr>
        <w:ind w:left="2419" w:hanging="180"/>
      </w:pPr>
    </w:lvl>
    <w:lvl w:ilvl="3" w:tplc="FFFFFFFF" w:tentative="1">
      <w:start w:val="1"/>
      <w:numFmt w:val="decimal"/>
      <w:lvlText w:val="%4."/>
      <w:lvlJc w:val="left"/>
      <w:pPr>
        <w:ind w:left="3139" w:hanging="360"/>
      </w:pPr>
    </w:lvl>
    <w:lvl w:ilvl="4" w:tplc="FFFFFFFF" w:tentative="1">
      <w:start w:val="1"/>
      <w:numFmt w:val="lowerLetter"/>
      <w:lvlText w:val="%5."/>
      <w:lvlJc w:val="left"/>
      <w:pPr>
        <w:ind w:left="3859" w:hanging="360"/>
      </w:pPr>
    </w:lvl>
    <w:lvl w:ilvl="5" w:tplc="FFFFFFFF" w:tentative="1">
      <w:start w:val="1"/>
      <w:numFmt w:val="lowerRoman"/>
      <w:lvlText w:val="%6."/>
      <w:lvlJc w:val="right"/>
      <w:pPr>
        <w:ind w:left="4579" w:hanging="180"/>
      </w:pPr>
    </w:lvl>
    <w:lvl w:ilvl="6" w:tplc="FFFFFFFF" w:tentative="1">
      <w:start w:val="1"/>
      <w:numFmt w:val="decimal"/>
      <w:lvlText w:val="%7."/>
      <w:lvlJc w:val="left"/>
      <w:pPr>
        <w:ind w:left="5299" w:hanging="360"/>
      </w:pPr>
    </w:lvl>
    <w:lvl w:ilvl="7" w:tplc="FFFFFFFF" w:tentative="1">
      <w:start w:val="1"/>
      <w:numFmt w:val="lowerLetter"/>
      <w:lvlText w:val="%8."/>
      <w:lvlJc w:val="left"/>
      <w:pPr>
        <w:ind w:left="6019" w:hanging="360"/>
      </w:pPr>
    </w:lvl>
    <w:lvl w:ilvl="8" w:tplc="FFFFFFFF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4" w15:restartNumberingAfterBreak="0">
    <w:nsid w:val="52E56EB4"/>
    <w:multiLevelType w:val="hybridMultilevel"/>
    <w:tmpl w:val="6C266FBC"/>
    <w:lvl w:ilvl="0" w:tplc="440A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578A8528"/>
    <w:multiLevelType w:val="multilevel"/>
    <w:tmpl w:val="2E76F2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6AB5D"/>
    <w:multiLevelType w:val="multilevel"/>
    <w:tmpl w:val="18D85A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F02B2"/>
    <w:multiLevelType w:val="hybridMultilevel"/>
    <w:tmpl w:val="1BA602B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814EC"/>
    <w:multiLevelType w:val="hybridMultilevel"/>
    <w:tmpl w:val="BD3AD0C4"/>
    <w:lvl w:ilvl="0" w:tplc="4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BF535F6"/>
    <w:multiLevelType w:val="hybridMultilevel"/>
    <w:tmpl w:val="B2AE7314"/>
    <w:lvl w:ilvl="0" w:tplc="40E4D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3887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A6D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62D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25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D8A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06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E63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78F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90533A"/>
    <w:multiLevelType w:val="hybridMultilevel"/>
    <w:tmpl w:val="F3B292C0"/>
    <w:lvl w:ilvl="0" w:tplc="74CACAFE">
      <w:start w:val="1"/>
      <w:numFmt w:val="upperLetter"/>
      <w:lvlText w:val="%1)"/>
      <w:lvlJc w:val="left"/>
      <w:pPr>
        <w:ind w:left="1541" w:hanging="360"/>
      </w:pPr>
      <w:rPr>
        <w:rFonts w:asciiTheme="minorHAnsi" w:eastAsia="Tahoma" w:hAnsiTheme="minorHAnsi" w:cstheme="minorHAnsi"/>
      </w:rPr>
    </w:lvl>
    <w:lvl w:ilvl="1" w:tplc="440A0019" w:tentative="1">
      <w:start w:val="1"/>
      <w:numFmt w:val="lowerLetter"/>
      <w:lvlText w:val="%2."/>
      <w:lvlJc w:val="left"/>
      <w:pPr>
        <w:ind w:left="2261" w:hanging="360"/>
      </w:pPr>
    </w:lvl>
    <w:lvl w:ilvl="2" w:tplc="440A001B" w:tentative="1">
      <w:start w:val="1"/>
      <w:numFmt w:val="lowerRoman"/>
      <w:lvlText w:val="%3."/>
      <w:lvlJc w:val="right"/>
      <w:pPr>
        <w:ind w:left="2981" w:hanging="180"/>
      </w:pPr>
    </w:lvl>
    <w:lvl w:ilvl="3" w:tplc="440A000F" w:tentative="1">
      <w:start w:val="1"/>
      <w:numFmt w:val="decimal"/>
      <w:lvlText w:val="%4."/>
      <w:lvlJc w:val="left"/>
      <w:pPr>
        <w:ind w:left="3701" w:hanging="360"/>
      </w:pPr>
    </w:lvl>
    <w:lvl w:ilvl="4" w:tplc="440A0019" w:tentative="1">
      <w:start w:val="1"/>
      <w:numFmt w:val="lowerLetter"/>
      <w:lvlText w:val="%5."/>
      <w:lvlJc w:val="left"/>
      <w:pPr>
        <w:ind w:left="4421" w:hanging="360"/>
      </w:pPr>
    </w:lvl>
    <w:lvl w:ilvl="5" w:tplc="440A001B" w:tentative="1">
      <w:start w:val="1"/>
      <w:numFmt w:val="lowerRoman"/>
      <w:lvlText w:val="%6."/>
      <w:lvlJc w:val="right"/>
      <w:pPr>
        <w:ind w:left="5141" w:hanging="180"/>
      </w:pPr>
    </w:lvl>
    <w:lvl w:ilvl="6" w:tplc="440A000F" w:tentative="1">
      <w:start w:val="1"/>
      <w:numFmt w:val="decimal"/>
      <w:lvlText w:val="%7."/>
      <w:lvlJc w:val="left"/>
      <w:pPr>
        <w:ind w:left="5861" w:hanging="360"/>
      </w:pPr>
    </w:lvl>
    <w:lvl w:ilvl="7" w:tplc="440A0019" w:tentative="1">
      <w:start w:val="1"/>
      <w:numFmt w:val="lowerLetter"/>
      <w:lvlText w:val="%8."/>
      <w:lvlJc w:val="left"/>
      <w:pPr>
        <w:ind w:left="6581" w:hanging="360"/>
      </w:pPr>
    </w:lvl>
    <w:lvl w:ilvl="8" w:tplc="440A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31" w15:restartNumberingAfterBreak="0">
    <w:nsid w:val="6EBE2BAA"/>
    <w:multiLevelType w:val="hybridMultilevel"/>
    <w:tmpl w:val="CFDCB0A4"/>
    <w:lvl w:ilvl="0" w:tplc="FADC65AA">
      <w:start w:val="1"/>
      <w:numFmt w:val="decimal"/>
      <w:lvlText w:val="%1."/>
      <w:lvlJc w:val="left"/>
      <w:pPr>
        <w:ind w:left="1210" w:hanging="360"/>
      </w:pPr>
      <w:rPr>
        <w:rFonts w:asciiTheme="minorHAnsi" w:hAnsiTheme="minorHAnsi" w:cstheme="minorHAnsi" w:hint="default"/>
        <w:sz w:val="22"/>
        <w:szCs w:val="22"/>
      </w:rPr>
    </w:lvl>
    <w:lvl w:ilvl="1" w:tplc="440A0019" w:tentative="1">
      <w:start w:val="1"/>
      <w:numFmt w:val="lowerLetter"/>
      <w:lvlText w:val="%2."/>
      <w:lvlJc w:val="left"/>
      <w:pPr>
        <w:ind w:left="2620" w:hanging="360"/>
      </w:pPr>
    </w:lvl>
    <w:lvl w:ilvl="2" w:tplc="440A001B" w:tentative="1">
      <w:start w:val="1"/>
      <w:numFmt w:val="lowerRoman"/>
      <w:lvlText w:val="%3."/>
      <w:lvlJc w:val="right"/>
      <w:pPr>
        <w:ind w:left="3340" w:hanging="180"/>
      </w:pPr>
    </w:lvl>
    <w:lvl w:ilvl="3" w:tplc="440A000F" w:tentative="1">
      <w:start w:val="1"/>
      <w:numFmt w:val="decimal"/>
      <w:lvlText w:val="%4."/>
      <w:lvlJc w:val="left"/>
      <w:pPr>
        <w:ind w:left="4060" w:hanging="360"/>
      </w:pPr>
    </w:lvl>
    <w:lvl w:ilvl="4" w:tplc="440A0019" w:tentative="1">
      <w:start w:val="1"/>
      <w:numFmt w:val="lowerLetter"/>
      <w:lvlText w:val="%5."/>
      <w:lvlJc w:val="left"/>
      <w:pPr>
        <w:ind w:left="4780" w:hanging="360"/>
      </w:pPr>
    </w:lvl>
    <w:lvl w:ilvl="5" w:tplc="440A001B" w:tentative="1">
      <w:start w:val="1"/>
      <w:numFmt w:val="lowerRoman"/>
      <w:lvlText w:val="%6."/>
      <w:lvlJc w:val="right"/>
      <w:pPr>
        <w:ind w:left="5500" w:hanging="180"/>
      </w:pPr>
    </w:lvl>
    <w:lvl w:ilvl="6" w:tplc="440A000F" w:tentative="1">
      <w:start w:val="1"/>
      <w:numFmt w:val="decimal"/>
      <w:lvlText w:val="%7."/>
      <w:lvlJc w:val="left"/>
      <w:pPr>
        <w:ind w:left="6220" w:hanging="360"/>
      </w:pPr>
    </w:lvl>
    <w:lvl w:ilvl="7" w:tplc="440A0019" w:tentative="1">
      <w:start w:val="1"/>
      <w:numFmt w:val="lowerLetter"/>
      <w:lvlText w:val="%8."/>
      <w:lvlJc w:val="left"/>
      <w:pPr>
        <w:ind w:left="6940" w:hanging="360"/>
      </w:pPr>
    </w:lvl>
    <w:lvl w:ilvl="8" w:tplc="440A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32" w15:restartNumberingAfterBreak="0">
    <w:nsid w:val="6ECFACDE"/>
    <w:multiLevelType w:val="hybridMultilevel"/>
    <w:tmpl w:val="9452A668"/>
    <w:lvl w:ilvl="0" w:tplc="7422D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67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281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F6E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8A4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167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A87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E9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58C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93DB2"/>
    <w:multiLevelType w:val="hybridMultilevel"/>
    <w:tmpl w:val="112645B8"/>
    <w:lvl w:ilvl="0" w:tplc="440A0001">
      <w:start w:val="1"/>
      <w:numFmt w:val="bullet"/>
      <w:lvlText w:val=""/>
      <w:lvlJc w:val="left"/>
      <w:pPr>
        <w:ind w:left="1901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34" w15:restartNumberingAfterBreak="0">
    <w:nsid w:val="730B400F"/>
    <w:multiLevelType w:val="hybridMultilevel"/>
    <w:tmpl w:val="1CDEDCB0"/>
    <w:lvl w:ilvl="0" w:tplc="9B966BE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2F2D42"/>
    <w:multiLevelType w:val="hybridMultilevel"/>
    <w:tmpl w:val="E7FAFBE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431F3"/>
    <w:multiLevelType w:val="hybridMultilevel"/>
    <w:tmpl w:val="F912EB04"/>
    <w:lvl w:ilvl="0" w:tplc="440A0001">
      <w:start w:val="1"/>
      <w:numFmt w:val="bullet"/>
      <w:lvlText w:val=""/>
      <w:lvlJc w:val="left"/>
      <w:pPr>
        <w:ind w:left="1901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37" w15:restartNumberingAfterBreak="0">
    <w:nsid w:val="7B5C4142"/>
    <w:multiLevelType w:val="hybridMultilevel"/>
    <w:tmpl w:val="33FCB71A"/>
    <w:lvl w:ilvl="0" w:tplc="4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97574152">
    <w:abstractNumId w:val="9"/>
  </w:num>
  <w:num w:numId="2" w16cid:durableId="1293907460">
    <w:abstractNumId w:val="5"/>
  </w:num>
  <w:num w:numId="3" w16cid:durableId="419327683">
    <w:abstractNumId w:val="12"/>
  </w:num>
  <w:num w:numId="4" w16cid:durableId="1127891222">
    <w:abstractNumId w:val="16"/>
  </w:num>
  <w:num w:numId="5" w16cid:durableId="947854125">
    <w:abstractNumId w:val="7"/>
  </w:num>
  <w:num w:numId="6" w16cid:durableId="303511661">
    <w:abstractNumId w:val="25"/>
  </w:num>
  <w:num w:numId="7" w16cid:durableId="757481777">
    <w:abstractNumId w:val="26"/>
  </w:num>
  <w:num w:numId="8" w16cid:durableId="559176219">
    <w:abstractNumId w:val="29"/>
  </w:num>
  <w:num w:numId="9" w16cid:durableId="224147360">
    <w:abstractNumId w:val="8"/>
  </w:num>
  <w:num w:numId="10" w16cid:durableId="1643121894">
    <w:abstractNumId w:val="18"/>
  </w:num>
  <w:num w:numId="11" w16cid:durableId="1356542109">
    <w:abstractNumId w:val="32"/>
  </w:num>
  <w:num w:numId="12" w16cid:durableId="1155797606">
    <w:abstractNumId w:val="22"/>
  </w:num>
  <w:num w:numId="13" w16cid:durableId="989358538">
    <w:abstractNumId w:val="14"/>
  </w:num>
  <w:num w:numId="14" w16cid:durableId="689450325">
    <w:abstractNumId w:val="30"/>
  </w:num>
  <w:num w:numId="15" w16cid:durableId="1295790743">
    <w:abstractNumId w:val="3"/>
  </w:num>
  <w:num w:numId="16" w16cid:durableId="584218694">
    <w:abstractNumId w:val="31"/>
  </w:num>
  <w:num w:numId="17" w16cid:durableId="1868445619">
    <w:abstractNumId w:val="6"/>
  </w:num>
  <w:num w:numId="18" w16cid:durableId="1554851953">
    <w:abstractNumId w:val="19"/>
  </w:num>
  <w:num w:numId="19" w16cid:durableId="2095933122">
    <w:abstractNumId w:val="23"/>
  </w:num>
  <w:num w:numId="20" w16cid:durableId="395133302">
    <w:abstractNumId w:val="37"/>
  </w:num>
  <w:num w:numId="21" w16cid:durableId="1269385792">
    <w:abstractNumId w:val="34"/>
  </w:num>
  <w:num w:numId="22" w16cid:durableId="685714604">
    <w:abstractNumId w:val="1"/>
  </w:num>
  <w:num w:numId="23" w16cid:durableId="144972266">
    <w:abstractNumId w:val="28"/>
  </w:num>
  <w:num w:numId="24" w16cid:durableId="947735978">
    <w:abstractNumId w:val="15"/>
  </w:num>
  <w:num w:numId="25" w16cid:durableId="1093890201">
    <w:abstractNumId w:val="36"/>
  </w:num>
  <w:num w:numId="26" w16cid:durableId="595482852">
    <w:abstractNumId w:val="33"/>
  </w:num>
  <w:num w:numId="27" w16cid:durableId="1298102243">
    <w:abstractNumId w:val="10"/>
  </w:num>
  <w:num w:numId="28" w16cid:durableId="2005863449">
    <w:abstractNumId w:val="21"/>
  </w:num>
  <w:num w:numId="29" w16cid:durableId="190723584">
    <w:abstractNumId w:val="24"/>
  </w:num>
  <w:num w:numId="30" w16cid:durableId="1298148979">
    <w:abstractNumId w:val="17"/>
  </w:num>
  <w:num w:numId="31" w16cid:durableId="1845824705">
    <w:abstractNumId w:val="27"/>
  </w:num>
  <w:num w:numId="32" w16cid:durableId="892010811">
    <w:abstractNumId w:val="2"/>
  </w:num>
  <w:num w:numId="33" w16cid:durableId="971448412">
    <w:abstractNumId w:val="0"/>
  </w:num>
  <w:num w:numId="34" w16cid:durableId="477965856">
    <w:abstractNumId w:val="20"/>
  </w:num>
  <w:num w:numId="35" w16cid:durableId="49233172">
    <w:abstractNumId w:val="35"/>
  </w:num>
  <w:num w:numId="36" w16cid:durableId="1251280928">
    <w:abstractNumId w:val="13"/>
  </w:num>
  <w:num w:numId="37" w16cid:durableId="1916280203">
    <w:abstractNumId w:val="11"/>
  </w:num>
  <w:num w:numId="38" w16cid:durableId="35929715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49"/>
    <w:rsid w:val="00000B92"/>
    <w:rsid w:val="00006049"/>
    <w:rsid w:val="00022CC6"/>
    <w:rsid w:val="00033727"/>
    <w:rsid w:val="00034F19"/>
    <w:rsid w:val="0007170A"/>
    <w:rsid w:val="0008262D"/>
    <w:rsid w:val="00083B0E"/>
    <w:rsid w:val="00087267"/>
    <w:rsid w:val="00090D55"/>
    <w:rsid w:val="000920E5"/>
    <w:rsid w:val="00094961"/>
    <w:rsid w:val="000A7155"/>
    <w:rsid w:val="000A75C7"/>
    <w:rsid w:val="000B0CC0"/>
    <w:rsid w:val="000C487C"/>
    <w:rsid w:val="000C4C4C"/>
    <w:rsid w:val="000C5E19"/>
    <w:rsid w:val="000D58BB"/>
    <w:rsid w:val="000E3244"/>
    <w:rsid w:val="000F07C1"/>
    <w:rsid w:val="000F2764"/>
    <w:rsid w:val="00105A8B"/>
    <w:rsid w:val="00110A44"/>
    <w:rsid w:val="00117818"/>
    <w:rsid w:val="00123CC6"/>
    <w:rsid w:val="00123D6A"/>
    <w:rsid w:val="00132C76"/>
    <w:rsid w:val="00151958"/>
    <w:rsid w:val="00153B94"/>
    <w:rsid w:val="00163477"/>
    <w:rsid w:val="00165E62"/>
    <w:rsid w:val="0017271A"/>
    <w:rsid w:val="00182F3A"/>
    <w:rsid w:val="00196862"/>
    <w:rsid w:val="001B5C5A"/>
    <w:rsid w:val="001C717C"/>
    <w:rsid w:val="001E295A"/>
    <w:rsid w:val="001E35F9"/>
    <w:rsid w:val="001F08ED"/>
    <w:rsid w:val="001F1F7B"/>
    <w:rsid w:val="00200536"/>
    <w:rsid w:val="00201C76"/>
    <w:rsid w:val="0020422A"/>
    <w:rsid w:val="00204706"/>
    <w:rsid w:val="00204AD0"/>
    <w:rsid w:val="0021607A"/>
    <w:rsid w:val="00217844"/>
    <w:rsid w:val="00232B1E"/>
    <w:rsid w:val="00242080"/>
    <w:rsid w:val="00251B5B"/>
    <w:rsid w:val="0025770E"/>
    <w:rsid w:val="0026020D"/>
    <w:rsid w:val="00264359"/>
    <w:rsid w:val="0027046B"/>
    <w:rsid w:val="0027055D"/>
    <w:rsid w:val="00280077"/>
    <w:rsid w:val="0029474A"/>
    <w:rsid w:val="00295F98"/>
    <w:rsid w:val="00296308"/>
    <w:rsid w:val="002A09D0"/>
    <w:rsid w:val="002B35B9"/>
    <w:rsid w:val="002B7251"/>
    <w:rsid w:val="002B783B"/>
    <w:rsid w:val="002C4EB8"/>
    <w:rsid w:val="002C5F34"/>
    <w:rsid w:val="002C7C0E"/>
    <w:rsid w:val="002D07E2"/>
    <w:rsid w:val="002D1836"/>
    <w:rsid w:val="002E6033"/>
    <w:rsid w:val="003107A3"/>
    <w:rsid w:val="00315D42"/>
    <w:rsid w:val="00324A86"/>
    <w:rsid w:val="003264CC"/>
    <w:rsid w:val="00327264"/>
    <w:rsid w:val="003448DF"/>
    <w:rsid w:val="00345058"/>
    <w:rsid w:val="003561EF"/>
    <w:rsid w:val="0035747F"/>
    <w:rsid w:val="00364445"/>
    <w:rsid w:val="003651C4"/>
    <w:rsid w:val="0037019B"/>
    <w:rsid w:val="00381467"/>
    <w:rsid w:val="0038685E"/>
    <w:rsid w:val="00387189"/>
    <w:rsid w:val="003947B3"/>
    <w:rsid w:val="003976D9"/>
    <w:rsid w:val="003A0781"/>
    <w:rsid w:val="003B257F"/>
    <w:rsid w:val="003B7543"/>
    <w:rsid w:val="003C2DA9"/>
    <w:rsid w:val="003C6CFE"/>
    <w:rsid w:val="003C71AF"/>
    <w:rsid w:val="003D2E61"/>
    <w:rsid w:val="003E3724"/>
    <w:rsid w:val="00402B80"/>
    <w:rsid w:val="004137E6"/>
    <w:rsid w:val="00413C23"/>
    <w:rsid w:val="00414729"/>
    <w:rsid w:val="00430843"/>
    <w:rsid w:val="0043165D"/>
    <w:rsid w:val="0043583E"/>
    <w:rsid w:val="00446294"/>
    <w:rsid w:val="00453086"/>
    <w:rsid w:val="00453F3E"/>
    <w:rsid w:val="00471208"/>
    <w:rsid w:val="00473CE8"/>
    <w:rsid w:val="00476158"/>
    <w:rsid w:val="004776A1"/>
    <w:rsid w:val="0048261B"/>
    <w:rsid w:val="00482DCE"/>
    <w:rsid w:val="00484FEA"/>
    <w:rsid w:val="00497ED5"/>
    <w:rsid w:val="004A66AC"/>
    <w:rsid w:val="004A75C4"/>
    <w:rsid w:val="004B0BEE"/>
    <w:rsid w:val="004B3F24"/>
    <w:rsid w:val="004B71CF"/>
    <w:rsid w:val="004C64EE"/>
    <w:rsid w:val="004D1556"/>
    <w:rsid w:val="004E72CD"/>
    <w:rsid w:val="004F1F0A"/>
    <w:rsid w:val="004F3E4B"/>
    <w:rsid w:val="004F68E6"/>
    <w:rsid w:val="004F77E9"/>
    <w:rsid w:val="00502DCD"/>
    <w:rsid w:val="005117C2"/>
    <w:rsid w:val="00511B21"/>
    <w:rsid w:val="00513F78"/>
    <w:rsid w:val="00515D5E"/>
    <w:rsid w:val="00526EE8"/>
    <w:rsid w:val="0052794F"/>
    <w:rsid w:val="00531DDE"/>
    <w:rsid w:val="00534581"/>
    <w:rsid w:val="005372EF"/>
    <w:rsid w:val="00550E9D"/>
    <w:rsid w:val="00590DEC"/>
    <w:rsid w:val="005A001D"/>
    <w:rsid w:val="005A2020"/>
    <w:rsid w:val="005A6432"/>
    <w:rsid w:val="005B070E"/>
    <w:rsid w:val="005B7E05"/>
    <w:rsid w:val="005D4D07"/>
    <w:rsid w:val="005E0586"/>
    <w:rsid w:val="005F0278"/>
    <w:rsid w:val="005F235A"/>
    <w:rsid w:val="00601FA4"/>
    <w:rsid w:val="00603333"/>
    <w:rsid w:val="0060DCD9"/>
    <w:rsid w:val="00616FB6"/>
    <w:rsid w:val="0063324E"/>
    <w:rsid w:val="00633821"/>
    <w:rsid w:val="00640B61"/>
    <w:rsid w:val="00643BF5"/>
    <w:rsid w:val="00670250"/>
    <w:rsid w:val="0067240E"/>
    <w:rsid w:val="00672884"/>
    <w:rsid w:val="0067426A"/>
    <w:rsid w:val="006764D8"/>
    <w:rsid w:val="00682B3E"/>
    <w:rsid w:val="00687269"/>
    <w:rsid w:val="0068765E"/>
    <w:rsid w:val="006C00B2"/>
    <w:rsid w:val="006E1B5D"/>
    <w:rsid w:val="006E5BCB"/>
    <w:rsid w:val="006F1046"/>
    <w:rsid w:val="006F2C90"/>
    <w:rsid w:val="00700F2F"/>
    <w:rsid w:val="007053BF"/>
    <w:rsid w:val="00705743"/>
    <w:rsid w:val="007418B7"/>
    <w:rsid w:val="00745B43"/>
    <w:rsid w:val="0074602B"/>
    <w:rsid w:val="007464DB"/>
    <w:rsid w:val="00760321"/>
    <w:rsid w:val="00774B4A"/>
    <w:rsid w:val="00785887"/>
    <w:rsid w:val="007A2326"/>
    <w:rsid w:val="007A2F94"/>
    <w:rsid w:val="007A4BCA"/>
    <w:rsid w:val="007B0B2F"/>
    <w:rsid w:val="007B7E77"/>
    <w:rsid w:val="007D56B4"/>
    <w:rsid w:val="007D5FDA"/>
    <w:rsid w:val="007F34C5"/>
    <w:rsid w:val="007F4B76"/>
    <w:rsid w:val="00803CF5"/>
    <w:rsid w:val="008136C0"/>
    <w:rsid w:val="008232C1"/>
    <w:rsid w:val="00824E19"/>
    <w:rsid w:val="00831D2D"/>
    <w:rsid w:val="008329CB"/>
    <w:rsid w:val="008343FC"/>
    <w:rsid w:val="0084442B"/>
    <w:rsid w:val="00845329"/>
    <w:rsid w:val="00857A56"/>
    <w:rsid w:val="00857FFE"/>
    <w:rsid w:val="008622A1"/>
    <w:rsid w:val="00864D98"/>
    <w:rsid w:val="00867300"/>
    <w:rsid w:val="0088113F"/>
    <w:rsid w:val="008C692C"/>
    <w:rsid w:val="008D6073"/>
    <w:rsid w:val="008E573B"/>
    <w:rsid w:val="008E574A"/>
    <w:rsid w:val="008F61FD"/>
    <w:rsid w:val="0090097B"/>
    <w:rsid w:val="00927F22"/>
    <w:rsid w:val="00937995"/>
    <w:rsid w:val="009400B2"/>
    <w:rsid w:val="0095183D"/>
    <w:rsid w:val="0095463C"/>
    <w:rsid w:val="009572D2"/>
    <w:rsid w:val="0096728F"/>
    <w:rsid w:val="00986A3D"/>
    <w:rsid w:val="009A0047"/>
    <w:rsid w:val="009A45A9"/>
    <w:rsid w:val="009C5937"/>
    <w:rsid w:val="009C7FE5"/>
    <w:rsid w:val="009D55F4"/>
    <w:rsid w:val="009E059B"/>
    <w:rsid w:val="009E34D5"/>
    <w:rsid w:val="009F6727"/>
    <w:rsid w:val="00A11EC0"/>
    <w:rsid w:val="00A131C1"/>
    <w:rsid w:val="00A16AD0"/>
    <w:rsid w:val="00A220F6"/>
    <w:rsid w:val="00A4647E"/>
    <w:rsid w:val="00A57147"/>
    <w:rsid w:val="00A64C4A"/>
    <w:rsid w:val="00A6729B"/>
    <w:rsid w:val="00A72D61"/>
    <w:rsid w:val="00A76583"/>
    <w:rsid w:val="00A84DBB"/>
    <w:rsid w:val="00A87139"/>
    <w:rsid w:val="00A9030D"/>
    <w:rsid w:val="00A90819"/>
    <w:rsid w:val="00A9539F"/>
    <w:rsid w:val="00A97C9E"/>
    <w:rsid w:val="00AB4A17"/>
    <w:rsid w:val="00AB7A8F"/>
    <w:rsid w:val="00AC031F"/>
    <w:rsid w:val="00AC12AA"/>
    <w:rsid w:val="00AC2F24"/>
    <w:rsid w:val="00AD220B"/>
    <w:rsid w:val="00AD57A0"/>
    <w:rsid w:val="00AF3610"/>
    <w:rsid w:val="00AF4628"/>
    <w:rsid w:val="00AF5634"/>
    <w:rsid w:val="00B069E6"/>
    <w:rsid w:val="00B12C9B"/>
    <w:rsid w:val="00B1364B"/>
    <w:rsid w:val="00B1466A"/>
    <w:rsid w:val="00B15AE8"/>
    <w:rsid w:val="00B34C2F"/>
    <w:rsid w:val="00B36A62"/>
    <w:rsid w:val="00B37BB4"/>
    <w:rsid w:val="00B41DFF"/>
    <w:rsid w:val="00B42C0D"/>
    <w:rsid w:val="00B52FAF"/>
    <w:rsid w:val="00B548AB"/>
    <w:rsid w:val="00B55AFC"/>
    <w:rsid w:val="00B72836"/>
    <w:rsid w:val="00B74307"/>
    <w:rsid w:val="00B80D5D"/>
    <w:rsid w:val="00B84145"/>
    <w:rsid w:val="00B844CA"/>
    <w:rsid w:val="00B911B1"/>
    <w:rsid w:val="00B94F82"/>
    <w:rsid w:val="00B955A0"/>
    <w:rsid w:val="00BA0AA4"/>
    <w:rsid w:val="00BB0D55"/>
    <w:rsid w:val="00BB2E7F"/>
    <w:rsid w:val="00BB55CC"/>
    <w:rsid w:val="00BC0B98"/>
    <w:rsid w:val="00BC6F6F"/>
    <w:rsid w:val="00BD7E64"/>
    <w:rsid w:val="00BE2553"/>
    <w:rsid w:val="00BE7D9F"/>
    <w:rsid w:val="00BF3735"/>
    <w:rsid w:val="00BF6629"/>
    <w:rsid w:val="00C06FBC"/>
    <w:rsid w:val="00C148E8"/>
    <w:rsid w:val="00C219FD"/>
    <w:rsid w:val="00C30007"/>
    <w:rsid w:val="00C31753"/>
    <w:rsid w:val="00C43AE8"/>
    <w:rsid w:val="00C44940"/>
    <w:rsid w:val="00C46449"/>
    <w:rsid w:val="00C53D97"/>
    <w:rsid w:val="00C61F95"/>
    <w:rsid w:val="00C62299"/>
    <w:rsid w:val="00C67B4C"/>
    <w:rsid w:val="00C77832"/>
    <w:rsid w:val="00C83969"/>
    <w:rsid w:val="00C910D9"/>
    <w:rsid w:val="00C93CD3"/>
    <w:rsid w:val="00CA20E9"/>
    <w:rsid w:val="00CA5FE9"/>
    <w:rsid w:val="00CB048F"/>
    <w:rsid w:val="00CB5DAD"/>
    <w:rsid w:val="00CB760A"/>
    <w:rsid w:val="00CC1A6E"/>
    <w:rsid w:val="00CC410A"/>
    <w:rsid w:val="00CE196A"/>
    <w:rsid w:val="00CE7B6A"/>
    <w:rsid w:val="00CF61C9"/>
    <w:rsid w:val="00D0770C"/>
    <w:rsid w:val="00D07ABF"/>
    <w:rsid w:val="00D07D3B"/>
    <w:rsid w:val="00D12CC8"/>
    <w:rsid w:val="00D21DA6"/>
    <w:rsid w:val="00D53B4B"/>
    <w:rsid w:val="00D56E86"/>
    <w:rsid w:val="00D5B7C8"/>
    <w:rsid w:val="00D62B46"/>
    <w:rsid w:val="00D74292"/>
    <w:rsid w:val="00D824BE"/>
    <w:rsid w:val="00D94A66"/>
    <w:rsid w:val="00D96192"/>
    <w:rsid w:val="00D9664D"/>
    <w:rsid w:val="00DA5E9B"/>
    <w:rsid w:val="00DB516C"/>
    <w:rsid w:val="00DB56FD"/>
    <w:rsid w:val="00DC3381"/>
    <w:rsid w:val="00DC3BB5"/>
    <w:rsid w:val="00DC724B"/>
    <w:rsid w:val="00DC7C8A"/>
    <w:rsid w:val="00DD24F2"/>
    <w:rsid w:val="00DD4FE0"/>
    <w:rsid w:val="00DD708A"/>
    <w:rsid w:val="00DE7481"/>
    <w:rsid w:val="00DF2700"/>
    <w:rsid w:val="00DF6CA4"/>
    <w:rsid w:val="00DF7508"/>
    <w:rsid w:val="00DF788A"/>
    <w:rsid w:val="00E00D31"/>
    <w:rsid w:val="00E01249"/>
    <w:rsid w:val="00E04C39"/>
    <w:rsid w:val="00E1546B"/>
    <w:rsid w:val="00E21D71"/>
    <w:rsid w:val="00E30BAB"/>
    <w:rsid w:val="00E4603E"/>
    <w:rsid w:val="00E50676"/>
    <w:rsid w:val="00E50A0A"/>
    <w:rsid w:val="00E54D19"/>
    <w:rsid w:val="00E5543C"/>
    <w:rsid w:val="00E75B1E"/>
    <w:rsid w:val="00E84349"/>
    <w:rsid w:val="00E87357"/>
    <w:rsid w:val="00E8758D"/>
    <w:rsid w:val="00E92730"/>
    <w:rsid w:val="00E9519F"/>
    <w:rsid w:val="00E95E82"/>
    <w:rsid w:val="00E9767C"/>
    <w:rsid w:val="00E97CE0"/>
    <w:rsid w:val="00EB1682"/>
    <w:rsid w:val="00EB76A4"/>
    <w:rsid w:val="00EC1A29"/>
    <w:rsid w:val="00EC281F"/>
    <w:rsid w:val="00EC5196"/>
    <w:rsid w:val="00EC54C2"/>
    <w:rsid w:val="00ED0DBD"/>
    <w:rsid w:val="00ED38C9"/>
    <w:rsid w:val="00ED4D4C"/>
    <w:rsid w:val="00ED7EC6"/>
    <w:rsid w:val="00EE1F67"/>
    <w:rsid w:val="00EE3142"/>
    <w:rsid w:val="00EE389E"/>
    <w:rsid w:val="00EE6338"/>
    <w:rsid w:val="00EE71B6"/>
    <w:rsid w:val="00F00A8F"/>
    <w:rsid w:val="00F04B0F"/>
    <w:rsid w:val="00F14103"/>
    <w:rsid w:val="00F218A4"/>
    <w:rsid w:val="00F3271A"/>
    <w:rsid w:val="00F41C95"/>
    <w:rsid w:val="00F47C74"/>
    <w:rsid w:val="00F50E73"/>
    <w:rsid w:val="00F515C3"/>
    <w:rsid w:val="00F525CE"/>
    <w:rsid w:val="00F751C5"/>
    <w:rsid w:val="00F765BD"/>
    <w:rsid w:val="00F810F7"/>
    <w:rsid w:val="00F8161A"/>
    <w:rsid w:val="00F8612B"/>
    <w:rsid w:val="00F88DE6"/>
    <w:rsid w:val="00F95E3B"/>
    <w:rsid w:val="00FA1B09"/>
    <w:rsid w:val="00FA25CD"/>
    <w:rsid w:val="00FA49C1"/>
    <w:rsid w:val="00FB290F"/>
    <w:rsid w:val="00FB392F"/>
    <w:rsid w:val="00FC50ED"/>
    <w:rsid w:val="00FC5D6F"/>
    <w:rsid w:val="00FF5F0C"/>
    <w:rsid w:val="00FF7F95"/>
    <w:rsid w:val="01443C0C"/>
    <w:rsid w:val="016949CD"/>
    <w:rsid w:val="0186A60A"/>
    <w:rsid w:val="0188F0AC"/>
    <w:rsid w:val="01AD277B"/>
    <w:rsid w:val="01C7D097"/>
    <w:rsid w:val="01EE3AAA"/>
    <w:rsid w:val="01F4697D"/>
    <w:rsid w:val="0200662E"/>
    <w:rsid w:val="024E1F70"/>
    <w:rsid w:val="026143CD"/>
    <w:rsid w:val="026A4084"/>
    <w:rsid w:val="026ACC55"/>
    <w:rsid w:val="027531F3"/>
    <w:rsid w:val="0296775C"/>
    <w:rsid w:val="029FC867"/>
    <w:rsid w:val="02AABCBB"/>
    <w:rsid w:val="02BAAFD6"/>
    <w:rsid w:val="02BB11DB"/>
    <w:rsid w:val="02D26DA6"/>
    <w:rsid w:val="02D52B29"/>
    <w:rsid w:val="02DE78D3"/>
    <w:rsid w:val="030C2A06"/>
    <w:rsid w:val="032B96AA"/>
    <w:rsid w:val="035B1F15"/>
    <w:rsid w:val="035C18FA"/>
    <w:rsid w:val="03635CB2"/>
    <w:rsid w:val="03753483"/>
    <w:rsid w:val="03BD3548"/>
    <w:rsid w:val="03C7EACD"/>
    <w:rsid w:val="03F0AEA6"/>
    <w:rsid w:val="03F1416D"/>
    <w:rsid w:val="03F66670"/>
    <w:rsid w:val="03FF4BC6"/>
    <w:rsid w:val="040762A3"/>
    <w:rsid w:val="0410B7DB"/>
    <w:rsid w:val="04110254"/>
    <w:rsid w:val="0412828E"/>
    <w:rsid w:val="041798CC"/>
    <w:rsid w:val="04261489"/>
    <w:rsid w:val="04399692"/>
    <w:rsid w:val="043E7457"/>
    <w:rsid w:val="044C1715"/>
    <w:rsid w:val="047A4934"/>
    <w:rsid w:val="04BEE821"/>
    <w:rsid w:val="04E1B5EE"/>
    <w:rsid w:val="052A7C67"/>
    <w:rsid w:val="053135E9"/>
    <w:rsid w:val="0548D84C"/>
    <w:rsid w:val="0551C4B2"/>
    <w:rsid w:val="055B1474"/>
    <w:rsid w:val="0561810A"/>
    <w:rsid w:val="0570D068"/>
    <w:rsid w:val="057BE6C0"/>
    <w:rsid w:val="05996C75"/>
    <w:rsid w:val="059D4AE9"/>
    <w:rsid w:val="05EB7FC4"/>
    <w:rsid w:val="0601D477"/>
    <w:rsid w:val="060CCBEB"/>
    <w:rsid w:val="062CDE7F"/>
    <w:rsid w:val="063189C0"/>
    <w:rsid w:val="0642765C"/>
    <w:rsid w:val="06430B84"/>
    <w:rsid w:val="06531D33"/>
    <w:rsid w:val="065AB882"/>
    <w:rsid w:val="0662F3CC"/>
    <w:rsid w:val="066AB312"/>
    <w:rsid w:val="067C1C29"/>
    <w:rsid w:val="067CF718"/>
    <w:rsid w:val="06864E1B"/>
    <w:rsid w:val="06866B97"/>
    <w:rsid w:val="069FFBE0"/>
    <w:rsid w:val="06C8F1A0"/>
    <w:rsid w:val="06CC58D3"/>
    <w:rsid w:val="06DA359F"/>
    <w:rsid w:val="07131741"/>
    <w:rsid w:val="0728B368"/>
    <w:rsid w:val="07580EF7"/>
    <w:rsid w:val="077C4915"/>
    <w:rsid w:val="079FEB6D"/>
    <w:rsid w:val="07A26DB8"/>
    <w:rsid w:val="07AAFDE0"/>
    <w:rsid w:val="07BB6B16"/>
    <w:rsid w:val="07C774CC"/>
    <w:rsid w:val="07CFE031"/>
    <w:rsid w:val="07D3B793"/>
    <w:rsid w:val="07D7D17D"/>
    <w:rsid w:val="080E42E0"/>
    <w:rsid w:val="0817EC8A"/>
    <w:rsid w:val="081A2E61"/>
    <w:rsid w:val="086E1D92"/>
    <w:rsid w:val="0884F213"/>
    <w:rsid w:val="08A9BEAC"/>
    <w:rsid w:val="08B29A3A"/>
    <w:rsid w:val="08D9B795"/>
    <w:rsid w:val="08EA7DAC"/>
    <w:rsid w:val="093F55EE"/>
    <w:rsid w:val="09494F9B"/>
    <w:rsid w:val="094B56E4"/>
    <w:rsid w:val="09808FBD"/>
    <w:rsid w:val="09840CBC"/>
    <w:rsid w:val="0990EAE4"/>
    <w:rsid w:val="09CB55F4"/>
    <w:rsid w:val="09D33F43"/>
    <w:rsid w:val="09EDBA36"/>
    <w:rsid w:val="09F4D027"/>
    <w:rsid w:val="09FD6611"/>
    <w:rsid w:val="0A039405"/>
    <w:rsid w:val="0A0EC944"/>
    <w:rsid w:val="0A3C5DE1"/>
    <w:rsid w:val="0A49BDC5"/>
    <w:rsid w:val="0A4B66C6"/>
    <w:rsid w:val="0A52C344"/>
    <w:rsid w:val="0A5CB90D"/>
    <w:rsid w:val="0A85FDE0"/>
    <w:rsid w:val="0A98043C"/>
    <w:rsid w:val="0AAD4BF2"/>
    <w:rsid w:val="0AEDF2A0"/>
    <w:rsid w:val="0AEF1E3B"/>
    <w:rsid w:val="0B0B1384"/>
    <w:rsid w:val="0B80740F"/>
    <w:rsid w:val="0BE59313"/>
    <w:rsid w:val="0BF38B2C"/>
    <w:rsid w:val="0BFFF1C7"/>
    <w:rsid w:val="0C03684F"/>
    <w:rsid w:val="0C326991"/>
    <w:rsid w:val="0C358175"/>
    <w:rsid w:val="0C48D677"/>
    <w:rsid w:val="0C82F7A6"/>
    <w:rsid w:val="0C8C8EC2"/>
    <w:rsid w:val="0C8F2F0C"/>
    <w:rsid w:val="0CB1DA91"/>
    <w:rsid w:val="0CC4E9A0"/>
    <w:rsid w:val="0CDB1970"/>
    <w:rsid w:val="0CF4A36B"/>
    <w:rsid w:val="0D11D7B2"/>
    <w:rsid w:val="0D16377B"/>
    <w:rsid w:val="0D25DD16"/>
    <w:rsid w:val="0D2EE6CB"/>
    <w:rsid w:val="0D68E316"/>
    <w:rsid w:val="0D8F3471"/>
    <w:rsid w:val="0DA3E72C"/>
    <w:rsid w:val="0DA85CCE"/>
    <w:rsid w:val="0DB0666B"/>
    <w:rsid w:val="0DC7507B"/>
    <w:rsid w:val="0DD2B14E"/>
    <w:rsid w:val="0DF924D6"/>
    <w:rsid w:val="0DFC5424"/>
    <w:rsid w:val="0E02C9A7"/>
    <w:rsid w:val="0E109AA5"/>
    <w:rsid w:val="0E1EC807"/>
    <w:rsid w:val="0E269631"/>
    <w:rsid w:val="0E32FDCC"/>
    <w:rsid w:val="0E367695"/>
    <w:rsid w:val="0E4A0B9A"/>
    <w:rsid w:val="0E5ED936"/>
    <w:rsid w:val="0ECDE0FA"/>
    <w:rsid w:val="0F24A58F"/>
    <w:rsid w:val="0F436D9D"/>
    <w:rsid w:val="0F72C08D"/>
    <w:rsid w:val="0F8DD698"/>
    <w:rsid w:val="0FA6D9F3"/>
    <w:rsid w:val="0FCF51DB"/>
    <w:rsid w:val="101C710C"/>
    <w:rsid w:val="1039F64E"/>
    <w:rsid w:val="10407403"/>
    <w:rsid w:val="10475274"/>
    <w:rsid w:val="105D112B"/>
    <w:rsid w:val="109243C3"/>
    <w:rsid w:val="10ED72B0"/>
    <w:rsid w:val="110775AD"/>
    <w:rsid w:val="1107E57A"/>
    <w:rsid w:val="110D7DF7"/>
    <w:rsid w:val="1111A4C1"/>
    <w:rsid w:val="115B2839"/>
    <w:rsid w:val="11B11D11"/>
    <w:rsid w:val="11C2B888"/>
    <w:rsid w:val="11D7352C"/>
    <w:rsid w:val="11DA2B2D"/>
    <w:rsid w:val="11EF4F99"/>
    <w:rsid w:val="1200A366"/>
    <w:rsid w:val="1200E29B"/>
    <w:rsid w:val="127B6D90"/>
    <w:rsid w:val="128F3CB0"/>
    <w:rsid w:val="12CA0334"/>
    <w:rsid w:val="12F2392A"/>
    <w:rsid w:val="13066EEF"/>
    <w:rsid w:val="13088B96"/>
    <w:rsid w:val="131B8EAE"/>
    <w:rsid w:val="131C537B"/>
    <w:rsid w:val="13356671"/>
    <w:rsid w:val="1336333C"/>
    <w:rsid w:val="13593107"/>
    <w:rsid w:val="1364D846"/>
    <w:rsid w:val="137F5F03"/>
    <w:rsid w:val="1383834B"/>
    <w:rsid w:val="1384EF05"/>
    <w:rsid w:val="138B1FFA"/>
    <w:rsid w:val="13A18CE3"/>
    <w:rsid w:val="13A560DF"/>
    <w:rsid w:val="13CA5357"/>
    <w:rsid w:val="13D0EE33"/>
    <w:rsid w:val="13EA9BCE"/>
    <w:rsid w:val="13F1DC33"/>
    <w:rsid w:val="1424D9A3"/>
    <w:rsid w:val="143D8840"/>
    <w:rsid w:val="145D168E"/>
    <w:rsid w:val="1462BA3F"/>
    <w:rsid w:val="1480C5C1"/>
    <w:rsid w:val="148CB4EF"/>
    <w:rsid w:val="14A0F644"/>
    <w:rsid w:val="14A23F50"/>
    <w:rsid w:val="14AD0F52"/>
    <w:rsid w:val="14C56F9A"/>
    <w:rsid w:val="14E75241"/>
    <w:rsid w:val="14F3B654"/>
    <w:rsid w:val="14FDA69E"/>
    <w:rsid w:val="1504F340"/>
    <w:rsid w:val="151B2F64"/>
    <w:rsid w:val="1520BF66"/>
    <w:rsid w:val="152D7F1C"/>
    <w:rsid w:val="1546F760"/>
    <w:rsid w:val="154F747B"/>
    <w:rsid w:val="155FE848"/>
    <w:rsid w:val="15736419"/>
    <w:rsid w:val="15863301"/>
    <w:rsid w:val="159A4656"/>
    <w:rsid w:val="15AF6FBA"/>
    <w:rsid w:val="15CC643F"/>
    <w:rsid w:val="15F8DAB1"/>
    <w:rsid w:val="15FEF0C5"/>
    <w:rsid w:val="161C9622"/>
    <w:rsid w:val="16337609"/>
    <w:rsid w:val="163E0FB1"/>
    <w:rsid w:val="1642A580"/>
    <w:rsid w:val="16431877"/>
    <w:rsid w:val="1645EA68"/>
    <w:rsid w:val="1653F43D"/>
    <w:rsid w:val="1672D37B"/>
    <w:rsid w:val="167A63FB"/>
    <w:rsid w:val="167E0FFB"/>
    <w:rsid w:val="169852EB"/>
    <w:rsid w:val="16A1FBB0"/>
    <w:rsid w:val="16BC8FC7"/>
    <w:rsid w:val="16D9102A"/>
    <w:rsid w:val="170AD587"/>
    <w:rsid w:val="17226D0F"/>
    <w:rsid w:val="17281FB4"/>
    <w:rsid w:val="177DB7FB"/>
    <w:rsid w:val="17A4BBA7"/>
    <w:rsid w:val="17EFC49E"/>
    <w:rsid w:val="17F8A2AD"/>
    <w:rsid w:val="180155BC"/>
    <w:rsid w:val="18112F15"/>
    <w:rsid w:val="182C5BAD"/>
    <w:rsid w:val="182EE045"/>
    <w:rsid w:val="1852A0E7"/>
    <w:rsid w:val="188ADC5D"/>
    <w:rsid w:val="1894A24D"/>
    <w:rsid w:val="189AB2FD"/>
    <w:rsid w:val="18AE0137"/>
    <w:rsid w:val="192A62A4"/>
    <w:rsid w:val="192B434C"/>
    <w:rsid w:val="19309998"/>
    <w:rsid w:val="195436E4"/>
    <w:rsid w:val="196197D1"/>
    <w:rsid w:val="19888976"/>
    <w:rsid w:val="19B4572B"/>
    <w:rsid w:val="19D50C5D"/>
    <w:rsid w:val="19D99C72"/>
    <w:rsid w:val="1A0ABC9F"/>
    <w:rsid w:val="1A0B3A2E"/>
    <w:rsid w:val="1A201006"/>
    <w:rsid w:val="1A24805A"/>
    <w:rsid w:val="1A5366C1"/>
    <w:rsid w:val="1A575A4E"/>
    <w:rsid w:val="1A5934AE"/>
    <w:rsid w:val="1A664890"/>
    <w:rsid w:val="1A69C86B"/>
    <w:rsid w:val="1A8A767A"/>
    <w:rsid w:val="1A94EFD6"/>
    <w:rsid w:val="1AACB972"/>
    <w:rsid w:val="1ABC5810"/>
    <w:rsid w:val="1ABDC561"/>
    <w:rsid w:val="1AC222EA"/>
    <w:rsid w:val="1ADE5981"/>
    <w:rsid w:val="1AFB382D"/>
    <w:rsid w:val="1B4FEFAB"/>
    <w:rsid w:val="1B63618D"/>
    <w:rsid w:val="1B779DD7"/>
    <w:rsid w:val="1B8C5198"/>
    <w:rsid w:val="1BCDB6FE"/>
    <w:rsid w:val="1BF9E7E2"/>
    <w:rsid w:val="1C40E130"/>
    <w:rsid w:val="1C42635E"/>
    <w:rsid w:val="1C610FCB"/>
    <w:rsid w:val="1C73549C"/>
    <w:rsid w:val="1C85B58A"/>
    <w:rsid w:val="1CB40F7E"/>
    <w:rsid w:val="1CDE0929"/>
    <w:rsid w:val="1D02F344"/>
    <w:rsid w:val="1D0A2F86"/>
    <w:rsid w:val="1D0E6696"/>
    <w:rsid w:val="1D62C3FD"/>
    <w:rsid w:val="1D9295DD"/>
    <w:rsid w:val="1D9596E3"/>
    <w:rsid w:val="1DA11428"/>
    <w:rsid w:val="1DA6CCED"/>
    <w:rsid w:val="1DE393BF"/>
    <w:rsid w:val="1DE561CB"/>
    <w:rsid w:val="1E45225C"/>
    <w:rsid w:val="1E492196"/>
    <w:rsid w:val="1E54DE53"/>
    <w:rsid w:val="1E744AE2"/>
    <w:rsid w:val="1E747394"/>
    <w:rsid w:val="1EA1EE0B"/>
    <w:rsid w:val="1ED719DF"/>
    <w:rsid w:val="1F00F266"/>
    <w:rsid w:val="1F42CA89"/>
    <w:rsid w:val="1F530880"/>
    <w:rsid w:val="1FA7DF8E"/>
    <w:rsid w:val="1FC0D100"/>
    <w:rsid w:val="1FCEFCFA"/>
    <w:rsid w:val="1FE4F1F7"/>
    <w:rsid w:val="201E4B90"/>
    <w:rsid w:val="20293716"/>
    <w:rsid w:val="2087D82E"/>
    <w:rsid w:val="20CE1B42"/>
    <w:rsid w:val="20D0F7B3"/>
    <w:rsid w:val="20D35ED3"/>
    <w:rsid w:val="20F977FE"/>
    <w:rsid w:val="20FA9472"/>
    <w:rsid w:val="213155BC"/>
    <w:rsid w:val="2133ED96"/>
    <w:rsid w:val="2189338C"/>
    <w:rsid w:val="21915E98"/>
    <w:rsid w:val="21B74251"/>
    <w:rsid w:val="21BA1BF1"/>
    <w:rsid w:val="21DFD2F4"/>
    <w:rsid w:val="21F2ABD8"/>
    <w:rsid w:val="22019FF2"/>
    <w:rsid w:val="220230A9"/>
    <w:rsid w:val="2203A09B"/>
    <w:rsid w:val="22225C36"/>
    <w:rsid w:val="22390685"/>
    <w:rsid w:val="228B4DD3"/>
    <w:rsid w:val="22A95D11"/>
    <w:rsid w:val="22FB192A"/>
    <w:rsid w:val="23222752"/>
    <w:rsid w:val="23431853"/>
    <w:rsid w:val="2378B245"/>
    <w:rsid w:val="2382D2B3"/>
    <w:rsid w:val="239CE08B"/>
    <w:rsid w:val="239D7053"/>
    <w:rsid w:val="23BCB018"/>
    <w:rsid w:val="241C01DA"/>
    <w:rsid w:val="2424E984"/>
    <w:rsid w:val="24361D06"/>
    <w:rsid w:val="2436FB71"/>
    <w:rsid w:val="244754B6"/>
    <w:rsid w:val="24611C92"/>
    <w:rsid w:val="246B3789"/>
    <w:rsid w:val="24721011"/>
    <w:rsid w:val="2475AD65"/>
    <w:rsid w:val="249B0CD5"/>
    <w:rsid w:val="24B8631A"/>
    <w:rsid w:val="24EEC9F5"/>
    <w:rsid w:val="24FA70E3"/>
    <w:rsid w:val="252B506B"/>
    <w:rsid w:val="255190A7"/>
    <w:rsid w:val="25560E5E"/>
    <w:rsid w:val="2577DDB4"/>
    <w:rsid w:val="25CAE702"/>
    <w:rsid w:val="25CD1950"/>
    <w:rsid w:val="25FC2855"/>
    <w:rsid w:val="2608A1DB"/>
    <w:rsid w:val="2611862B"/>
    <w:rsid w:val="264BE249"/>
    <w:rsid w:val="265CA4AF"/>
    <w:rsid w:val="2669324E"/>
    <w:rsid w:val="26D51115"/>
    <w:rsid w:val="26E81307"/>
    <w:rsid w:val="2713AE15"/>
    <w:rsid w:val="271CE131"/>
    <w:rsid w:val="272BFC0C"/>
    <w:rsid w:val="272E95F5"/>
    <w:rsid w:val="276EDC6E"/>
    <w:rsid w:val="276F8351"/>
    <w:rsid w:val="277DF637"/>
    <w:rsid w:val="2795384E"/>
    <w:rsid w:val="27AAB231"/>
    <w:rsid w:val="27AF4CF9"/>
    <w:rsid w:val="27ECA7AB"/>
    <w:rsid w:val="280CF6D1"/>
    <w:rsid w:val="280D7119"/>
    <w:rsid w:val="2847B34C"/>
    <w:rsid w:val="285CC72C"/>
    <w:rsid w:val="285EF436"/>
    <w:rsid w:val="2865FE98"/>
    <w:rsid w:val="286B0329"/>
    <w:rsid w:val="289492AB"/>
    <w:rsid w:val="28967DB0"/>
    <w:rsid w:val="28B61030"/>
    <w:rsid w:val="28C0B30C"/>
    <w:rsid w:val="28C7E988"/>
    <w:rsid w:val="28C9E650"/>
    <w:rsid w:val="28D9C3D9"/>
    <w:rsid w:val="28E3878E"/>
    <w:rsid w:val="28F09BEA"/>
    <w:rsid w:val="29179809"/>
    <w:rsid w:val="293108AF"/>
    <w:rsid w:val="293A2A68"/>
    <w:rsid w:val="29460317"/>
    <w:rsid w:val="294F4F7D"/>
    <w:rsid w:val="295C5380"/>
    <w:rsid w:val="296D0092"/>
    <w:rsid w:val="298C4B0B"/>
    <w:rsid w:val="29928C54"/>
    <w:rsid w:val="29AA6A9B"/>
    <w:rsid w:val="2A140E8D"/>
    <w:rsid w:val="2A2CD93F"/>
    <w:rsid w:val="2A498EEA"/>
    <w:rsid w:val="2A6A2757"/>
    <w:rsid w:val="2A7AF0A2"/>
    <w:rsid w:val="2A960B53"/>
    <w:rsid w:val="2A9E34A3"/>
    <w:rsid w:val="2ACFD3AB"/>
    <w:rsid w:val="2ADD299C"/>
    <w:rsid w:val="2AE45272"/>
    <w:rsid w:val="2AF67155"/>
    <w:rsid w:val="2AF8F42D"/>
    <w:rsid w:val="2B556059"/>
    <w:rsid w:val="2B60B30A"/>
    <w:rsid w:val="2B8D23E0"/>
    <w:rsid w:val="2B93FA2A"/>
    <w:rsid w:val="2B98A81F"/>
    <w:rsid w:val="2BAE6208"/>
    <w:rsid w:val="2BB6BC4A"/>
    <w:rsid w:val="2BFE0384"/>
    <w:rsid w:val="2C27992A"/>
    <w:rsid w:val="2C513DFA"/>
    <w:rsid w:val="2C563100"/>
    <w:rsid w:val="2C6A6446"/>
    <w:rsid w:val="2C908232"/>
    <w:rsid w:val="2CD36FD6"/>
    <w:rsid w:val="2CD7D701"/>
    <w:rsid w:val="2CE7199A"/>
    <w:rsid w:val="2CF2699A"/>
    <w:rsid w:val="2CF663DE"/>
    <w:rsid w:val="2D5607DD"/>
    <w:rsid w:val="2D6CBCF0"/>
    <w:rsid w:val="2D899C17"/>
    <w:rsid w:val="2D91288B"/>
    <w:rsid w:val="2DCD3539"/>
    <w:rsid w:val="2DFC87AA"/>
    <w:rsid w:val="2E0634A7"/>
    <w:rsid w:val="2E1E0D14"/>
    <w:rsid w:val="2E2C7F50"/>
    <w:rsid w:val="2E3EEF2B"/>
    <w:rsid w:val="2E7642C4"/>
    <w:rsid w:val="2E7D9CC3"/>
    <w:rsid w:val="2E823C74"/>
    <w:rsid w:val="2E84F379"/>
    <w:rsid w:val="2E8FFA4C"/>
    <w:rsid w:val="2EBE43C9"/>
    <w:rsid w:val="2EC998F9"/>
    <w:rsid w:val="2F08FC8B"/>
    <w:rsid w:val="2F1ABA09"/>
    <w:rsid w:val="2F5136CC"/>
    <w:rsid w:val="2F5F39EC"/>
    <w:rsid w:val="2F64DFEC"/>
    <w:rsid w:val="2FA1CDE9"/>
    <w:rsid w:val="2FBE9101"/>
    <w:rsid w:val="2FD99C32"/>
    <w:rsid w:val="2FF0C1A0"/>
    <w:rsid w:val="30030347"/>
    <w:rsid w:val="30139A60"/>
    <w:rsid w:val="3017C6F4"/>
    <w:rsid w:val="301DC51C"/>
    <w:rsid w:val="303D3F0E"/>
    <w:rsid w:val="30443820"/>
    <w:rsid w:val="305A142A"/>
    <w:rsid w:val="306EA149"/>
    <w:rsid w:val="307C89AE"/>
    <w:rsid w:val="30A79AB2"/>
    <w:rsid w:val="30AE14AC"/>
    <w:rsid w:val="30DF9448"/>
    <w:rsid w:val="31399C56"/>
    <w:rsid w:val="314BA426"/>
    <w:rsid w:val="3165461A"/>
    <w:rsid w:val="31802721"/>
    <w:rsid w:val="31BF3228"/>
    <w:rsid w:val="31C69019"/>
    <w:rsid w:val="3238408D"/>
    <w:rsid w:val="3239D1F5"/>
    <w:rsid w:val="32A22781"/>
    <w:rsid w:val="32A5A31B"/>
    <w:rsid w:val="32B9013B"/>
    <w:rsid w:val="32CA5059"/>
    <w:rsid w:val="33019793"/>
    <w:rsid w:val="33127B34"/>
    <w:rsid w:val="334277E9"/>
    <w:rsid w:val="336543AB"/>
    <w:rsid w:val="337670B6"/>
    <w:rsid w:val="33902B4F"/>
    <w:rsid w:val="33BED874"/>
    <w:rsid w:val="33BF2F31"/>
    <w:rsid w:val="33D410EE"/>
    <w:rsid w:val="33DBFE74"/>
    <w:rsid w:val="33E5C293"/>
    <w:rsid w:val="33E7FF9B"/>
    <w:rsid w:val="33EBD78A"/>
    <w:rsid w:val="33EC3CCB"/>
    <w:rsid w:val="34074262"/>
    <w:rsid w:val="34235F14"/>
    <w:rsid w:val="343B5976"/>
    <w:rsid w:val="34514053"/>
    <w:rsid w:val="347D7F0B"/>
    <w:rsid w:val="347ECD19"/>
    <w:rsid w:val="34AF0B21"/>
    <w:rsid w:val="3506BDA0"/>
    <w:rsid w:val="352B10BF"/>
    <w:rsid w:val="3544DC0B"/>
    <w:rsid w:val="3558886F"/>
    <w:rsid w:val="356367D1"/>
    <w:rsid w:val="3587A7EB"/>
    <w:rsid w:val="358E7CAF"/>
    <w:rsid w:val="3592C9F8"/>
    <w:rsid w:val="3595EF04"/>
    <w:rsid w:val="3598D72C"/>
    <w:rsid w:val="359C3B13"/>
    <w:rsid w:val="35BB96D4"/>
    <w:rsid w:val="35F8AD86"/>
    <w:rsid w:val="361A9D7A"/>
    <w:rsid w:val="361CA63E"/>
    <w:rsid w:val="3624438D"/>
    <w:rsid w:val="364E4C6A"/>
    <w:rsid w:val="3652C753"/>
    <w:rsid w:val="36608366"/>
    <w:rsid w:val="36749E72"/>
    <w:rsid w:val="368A6F10"/>
    <w:rsid w:val="36A0683D"/>
    <w:rsid w:val="36E090E3"/>
    <w:rsid w:val="36F13668"/>
    <w:rsid w:val="3731BF65"/>
    <w:rsid w:val="37440057"/>
    <w:rsid w:val="377FFA3F"/>
    <w:rsid w:val="37A76D62"/>
    <w:rsid w:val="37C305A1"/>
    <w:rsid w:val="37F645EA"/>
    <w:rsid w:val="38230B58"/>
    <w:rsid w:val="3873A0C5"/>
    <w:rsid w:val="3879EAA9"/>
    <w:rsid w:val="387D0271"/>
    <w:rsid w:val="387FFEAC"/>
    <w:rsid w:val="3882EEBA"/>
    <w:rsid w:val="38D9F110"/>
    <w:rsid w:val="38DCF319"/>
    <w:rsid w:val="391880F7"/>
    <w:rsid w:val="3923B7A7"/>
    <w:rsid w:val="3931256A"/>
    <w:rsid w:val="395E2332"/>
    <w:rsid w:val="39619FD6"/>
    <w:rsid w:val="397427F1"/>
    <w:rsid w:val="397E22FC"/>
    <w:rsid w:val="398DCA25"/>
    <w:rsid w:val="39EDB9C1"/>
    <w:rsid w:val="3A0AE72B"/>
    <w:rsid w:val="3A106803"/>
    <w:rsid w:val="3A1183FD"/>
    <w:rsid w:val="3A256ED8"/>
    <w:rsid w:val="3A28D72A"/>
    <w:rsid w:val="3A366F0B"/>
    <w:rsid w:val="3A4B0A8E"/>
    <w:rsid w:val="3A598574"/>
    <w:rsid w:val="3A5EC6C4"/>
    <w:rsid w:val="3A7EC8E3"/>
    <w:rsid w:val="3A809E28"/>
    <w:rsid w:val="3AA0B988"/>
    <w:rsid w:val="3AB7FA7F"/>
    <w:rsid w:val="3ADE6953"/>
    <w:rsid w:val="3AE04C27"/>
    <w:rsid w:val="3AEC11F4"/>
    <w:rsid w:val="3B392457"/>
    <w:rsid w:val="3C0BC242"/>
    <w:rsid w:val="3C0EB344"/>
    <w:rsid w:val="3C22EAD2"/>
    <w:rsid w:val="3C38943A"/>
    <w:rsid w:val="3C3D1A85"/>
    <w:rsid w:val="3C51AEBF"/>
    <w:rsid w:val="3C65A4DE"/>
    <w:rsid w:val="3C96DF87"/>
    <w:rsid w:val="3CDAA01F"/>
    <w:rsid w:val="3CF31885"/>
    <w:rsid w:val="3D4298A6"/>
    <w:rsid w:val="3D4711E8"/>
    <w:rsid w:val="3D7B372B"/>
    <w:rsid w:val="3DA7EB20"/>
    <w:rsid w:val="3DC0BBC2"/>
    <w:rsid w:val="3DC4ADB6"/>
    <w:rsid w:val="3DDF7419"/>
    <w:rsid w:val="3DE37B42"/>
    <w:rsid w:val="3E2679B3"/>
    <w:rsid w:val="3E5BDD21"/>
    <w:rsid w:val="3E6E66C3"/>
    <w:rsid w:val="3E78DDD2"/>
    <w:rsid w:val="3E8E426E"/>
    <w:rsid w:val="3EA64B16"/>
    <w:rsid w:val="3EC52FF1"/>
    <w:rsid w:val="3EC86848"/>
    <w:rsid w:val="3ED26362"/>
    <w:rsid w:val="3EEDBC7D"/>
    <w:rsid w:val="3EF3679D"/>
    <w:rsid w:val="3F0D4E0B"/>
    <w:rsid w:val="3F27A81C"/>
    <w:rsid w:val="3F30D350"/>
    <w:rsid w:val="3F3677B7"/>
    <w:rsid w:val="3F5288D3"/>
    <w:rsid w:val="3F56295A"/>
    <w:rsid w:val="3F5CC191"/>
    <w:rsid w:val="3F8EF050"/>
    <w:rsid w:val="3F92C40A"/>
    <w:rsid w:val="3FB53F2C"/>
    <w:rsid w:val="3FBAF1B0"/>
    <w:rsid w:val="4053C1C1"/>
    <w:rsid w:val="40661752"/>
    <w:rsid w:val="408489DC"/>
    <w:rsid w:val="40CA5A92"/>
    <w:rsid w:val="40D923CA"/>
    <w:rsid w:val="40F5621A"/>
    <w:rsid w:val="410C055D"/>
    <w:rsid w:val="41151FC7"/>
    <w:rsid w:val="4131AC84"/>
    <w:rsid w:val="414494CF"/>
    <w:rsid w:val="4156AA0C"/>
    <w:rsid w:val="415F9188"/>
    <w:rsid w:val="41DC477C"/>
    <w:rsid w:val="41E44B23"/>
    <w:rsid w:val="41ED8146"/>
    <w:rsid w:val="420CF051"/>
    <w:rsid w:val="42590490"/>
    <w:rsid w:val="425B704B"/>
    <w:rsid w:val="427669AB"/>
    <w:rsid w:val="427B033E"/>
    <w:rsid w:val="429C0684"/>
    <w:rsid w:val="42CD9D6D"/>
    <w:rsid w:val="42E621BF"/>
    <w:rsid w:val="42F2F29C"/>
    <w:rsid w:val="42FC28A6"/>
    <w:rsid w:val="430B9F65"/>
    <w:rsid w:val="430DE7B5"/>
    <w:rsid w:val="432E1E56"/>
    <w:rsid w:val="4349123C"/>
    <w:rsid w:val="436283B2"/>
    <w:rsid w:val="4372B977"/>
    <w:rsid w:val="4379A20B"/>
    <w:rsid w:val="439D6A29"/>
    <w:rsid w:val="43E84EF3"/>
    <w:rsid w:val="4401FB54"/>
    <w:rsid w:val="44123A0C"/>
    <w:rsid w:val="443461D7"/>
    <w:rsid w:val="44371563"/>
    <w:rsid w:val="443AFF85"/>
    <w:rsid w:val="447CD96D"/>
    <w:rsid w:val="447FF788"/>
    <w:rsid w:val="448A07AF"/>
    <w:rsid w:val="44B7AA64"/>
    <w:rsid w:val="44C9EEB7"/>
    <w:rsid w:val="44CDD68B"/>
    <w:rsid w:val="44CFD389"/>
    <w:rsid w:val="44F9D2E8"/>
    <w:rsid w:val="450A4112"/>
    <w:rsid w:val="45316E0E"/>
    <w:rsid w:val="454317BC"/>
    <w:rsid w:val="4567A1F3"/>
    <w:rsid w:val="45713E04"/>
    <w:rsid w:val="459F0638"/>
    <w:rsid w:val="45A731E3"/>
    <w:rsid w:val="45A821B3"/>
    <w:rsid w:val="45CED0DC"/>
    <w:rsid w:val="45EE7FFC"/>
    <w:rsid w:val="45F2CE88"/>
    <w:rsid w:val="4600CB39"/>
    <w:rsid w:val="4608ADAA"/>
    <w:rsid w:val="4623EEE8"/>
    <w:rsid w:val="46373B9F"/>
    <w:rsid w:val="465C3EF6"/>
    <w:rsid w:val="466506F9"/>
    <w:rsid w:val="4665BF18"/>
    <w:rsid w:val="4671ACAE"/>
    <w:rsid w:val="4699BDF1"/>
    <w:rsid w:val="46A91AA3"/>
    <w:rsid w:val="46C7AC47"/>
    <w:rsid w:val="4716C1C1"/>
    <w:rsid w:val="47399C16"/>
    <w:rsid w:val="473AD699"/>
    <w:rsid w:val="473B6780"/>
    <w:rsid w:val="475E9C2B"/>
    <w:rsid w:val="477C1EDB"/>
    <w:rsid w:val="478D42B7"/>
    <w:rsid w:val="47C9202E"/>
    <w:rsid w:val="47F85E21"/>
    <w:rsid w:val="47FEA8BD"/>
    <w:rsid w:val="480C22E3"/>
    <w:rsid w:val="48240C6E"/>
    <w:rsid w:val="48978D08"/>
    <w:rsid w:val="48CA65CA"/>
    <w:rsid w:val="490C817D"/>
    <w:rsid w:val="491047A4"/>
    <w:rsid w:val="4962BF8B"/>
    <w:rsid w:val="496699AF"/>
    <w:rsid w:val="498E7444"/>
    <w:rsid w:val="49A83B08"/>
    <w:rsid w:val="49B15E9A"/>
    <w:rsid w:val="49C83A07"/>
    <w:rsid w:val="49CAF7C3"/>
    <w:rsid w:val="49EAA8F9"/>
    <w:rsid w:val="49EC13F6"/>
    <w:rsid w:val="4A30E0D9"/>
    <w:rsid w:val="4A420C81"/>
    <w:rsid w:val="4A57D77B"/>
    <w:rsid w:val="4A7C2E78"/>
    <w:rsid w:val="4A891DEA"/>
    <w:rsid w:val="4A8A8CDE"/>
    <w:rsid w:val="4AA42120"/>
    <w:rsid w:val="4ADE9327"/>
    <w:rsid w:val="4AFE8FEC"/>
    <w:rsid w:val="4B1ACD7B"/>
    <w:rsid w:val="4B45A70A"/>
    <w:rsid w:val="4B869F4F"/>
    <w:rsid w:val="4B89D85B"/>
    <w:rsid w:val="4BB04668"/>
    <w:rsid w:val="4BD40491"/>
    <w:rsid w:val="4BE6DFB8"/>
    <w:rsid w:val="4C0FD4A4"/>
    <w:rsid w:val="4C50C6ED"/>
    <w:rsid w:val="4CA037A6"/>
    <w:rsid w:val="4CA24453"/>
    <w:rsid w:val="4CE56151"/>
    <w:rsid w:val="4CF13439"/>
    <w:rsid w:val="4CF35E58"/>
    <w:rsid w:val="4D2249BB"/>
    <w:rsid w:val="4D2A3741"/>
    <w:rsid w:val="4D2FE4F3"/>
    <w:rsid w:val="4D3CB8FD"/>
    <w:rsid w:val="4D4CE48D"/>
    <w:rsid w:val="4D7FDC27"/>
    <w:rsid w:val="4D896EEC"/>
    <w:rsid w:val="4D8EFEB4"/>
    <w:rsid w:val="4D97F596"/>
    <w:rsid w:val="4DB0CB20"/>
    <w:rsid w:val="4DD86A10"/>
    <w:rsid w:val="4DE4BE26"/>
    <w:rsid w:val="4DE9EE79"/>
    <w:rsid w:val="4DF8F4C2"/>
    <w:rsid w:val="4E3F44FF"/>
    <w:rsid w:val="4E580E42"/>
    <w:rsid w:val="4E715249"/>
    <w:rsid w:val="4E82A1D9"/>
    <w:rsid w:val="4EB49DD0"/>
    <w:rsid w:val="4EF2339F"/>
    <w:rsid w:val="4F038538"/>
    <w:rsid w:val="4F0BB124"/>
    <w:rsid w:val="4F1BAE42"/>
    <w:rsid w:val="4F234E1B"/>
    <w:rsid w:val="4F25B88C"/>
    <w:rsid w:val="4F2BE134"/>
    <w:rsid w:val="4F33C5F7"/>
    <w:rsid w:val="4F51F9A8"/>
    <w:rsid w:val="4F6A78C2"/>
    <w:rsid w:val="4F77CF85"/>
    <w:rsid w:val="4F7B5545"/>
    <w:rsid w:val="4FB46E17"/>
    <w:rsid w:val="4FD19C33"/>
    <w:rsid w:val="4FE5C403"/>
    <w:rsid w:val="500A87FD"/>
    <w:rsid w:val="501734C8"/>
    <w:rsid w:val="501DF031"/>
    <w:rsid w:val="5029BA51"/>
    <w:rsid w:val="504B662A"/>
    <w:rsid w:val="507F137B"/>
    <w:rsid w:val="5092896B"/>
    <w:rsid w:val="50C72FBC"/>
    <w:rsid w:val="50EB5823"/>
    <w:rsid w:val="5140B6AC"/>
    <w:rsid w:val="51499161"/>
    <w:rsid w:val="5166D9B8"/>
    <w:rsid w:val="519EB514"/>
    <w:rsid w:val="51C9600B"/>
    <w:rsid w:val="51E8D2EC"/>
    <w:rsid w:val="5203E1FF"/>
    <w:rsid w:val="520D9652"/>
    <w:rsid w:val="52262C93"/>
    <w:rsid w:val="5241EF9F"/>
    <w:rsid w:val="52438B5B"/>
    <w:rsid w:val="5256A73E"/>
    <w:rsid w:val="52678539"/>
    <w:rsid w:val="52693112"/>
    <w:rsid w:val="52843C43"/>
    <w:rsid w:val="528B0C74"/>
    <w:rsid w:val="528C8D75"/>
    <w:rsid w:val="529D5F24"/>
    <w:rsid w:val="52BC1AAA"/>
    <w:rsid w:val="52C354FA"/>
    <w:rsid w:val="52C9E5BD"/>
    <w:rsid w:val="52CEB123"/>
    <w:rsid w:val="52D21EB5"/>
    <w:rsid w:val="52D8EFA5"/>
    <w:rsid w:val="52DB6FAE"/>
    <w:rsid w:val="5338C7E7"/>
    <w:rsid w:val="533D81E9"/>
    <w:rsid w:val="5367F2F3"/>
    <w:rsid w:val="539AF682"/>
    <w:rsid w:val="53B1AEA3"/>
    <w:rsid w:val="53BB584D"/>
    <w:rsid w:val="53BDB0A3"/>
    <w:rsid w:val="53C105A8"/>
    <w:rsid w:val="53D45553"/>
    <w:rsid w:val="53F732A7"/>
    <w:rsid w:val="54024AF8"/>
    <w:rsid w:val="54050173"/>
    <w:rsid w:val="5448D071"/>
    <w:rsid w:val="545131FC"/>
    <w:rsid w:val="546104F6"/>
    <w:rsid w:val="548B7147"/>
    <w:rsid w:val="54975352"/>
    <w:rsid w:val="54ACFC24"/>
    <w:rsid w:val="54BFADE1"/>
    <w:rsid w:val="54C9B841"/>
    <w:rsid w:val="54F360B7"/>
    <w:rsid w:val="55196BDF"/>
    <w:rsid w:val="551A9667"/>
    <w:rsid w:val="5522F52C"/>
    <w:rsid w:val="555728AE"/>
    <w:rsid w:val="55690F0B"/>
    <w:rsid w:val="557B0865"/>
    <w:rsid w:val="557BACAA"/>
    <w:rsid w:val="55A0D1D4"/>
    <w:rsid w:val="55A61075"/>
    <w:rsid w:val="55BF93CB"/>
    <w:rsid w:val="55C0BE98"/>
    <w:rsid w:val="55C42E37"/>
    <w:rsid w:val="55DD5694"/>
    <w:rsid w:val="55F61462"/>
    <w:rsid w:val="5611FAA0"/>
    <w:rsid w:val="561427CF"/>
    <w:rsid w:val="565B4FD2"/>
    <w:rsid w:val="56632083"/>
    <w:rsid w:val="566588A2"/>
    <w:rsid w:val="56690987"/>
    <w:rsid w:val="5683A8D1"/>
    <w:rsid w:val="5694E16B"/>
    <w:rsid w:val="56B51F25"/>
    <w:rsid w:val="56B5FA9E"/>
    <w:rsid w:val="56E94F65"/>
    <w:rsid w:val="56F1A2EB"/>
    <w:rsid w:val="56F8A66A"/>
    <w:rsid w:val="56FE92F2"/>
    <w:rsid w:val="5716D8C6"/>
    <w:rsid w:val="572C2098"/>
    <w:rsid w:val="572EABF3"/>
    <w:rsid w:val="5751DE89"/>
    <w:rsid w:val="575C692D"/>
    <w:rsid w:val="578AC18D"/>
    <w:rsid w:val="578E56BE"/>
    <w:rsid w:val="57995831"/>
    <w:rsid w:val="57C44E91"/>
    <w:rsid w:val="580A13FF"/>
    <w:rsid w:val="580D0681"/>
    <w:rsid w:val="5825859B"/>
    <w:rsid w:val="582E18B4"/>
    <w:rsid w:val="5837AFA8"/>
    <w:rsid w:val="5863B216"/>
    <w:rsid w:val="589476CB"/>
    <w:rsid w:val="58ADAABB"/>
    <w:rsid w:val="58FE0DD0"/>
    <w:rsid w:val="59178ABD"/>
    <w:rsid w:val="598EB05A"/>
    <w:rsid w:val="598F478E"/>
    <w:rsid w:val="5991E96E"/>
    <w:rsid w:val="59C4973D"/>
    <w:rsid w:val="59CE5028"/>
    <w:rsid w:val="5A0BB099"/>
    <w:rsid w:val="5A287517"/>
    <w:rsid w:val="5A2B9086"/>
    <w:rsid w:val="5A4E7988"/>
    <w:rsid w:val="5A5C3AD6"/>
    <w:rsid w:val="5A639197"/>
    <w:rsid w:val="5A95ADB0"/>
    <w:rsid w:val="5AA0B0E5"/>
    <w:rsid w:val="5AB7D096"/>
    <w:rsid w:val="5AC18E98"/>
    <w:rsid w:val="5AC5F780"/>
    <w:rsid w:val="5AD3002C"/>
    <w:rsid w:val="5AF95EB5"/>
    <w:rsid w:val="5B5D265D"/>
    <w:rsid w:val="5B93551C"/>
    <w:rsid w:val="5B956401"/>
    <w:rsid w:val="5BA146D9"/>
    <w:rsid w:val="5BA1EDA2"/>
    <w:rsid w:val="5BD5F83E"/>
    <w:rsid w:val="5C047CEB"/>
    <w:rsid w:val="5C4CAD0A"/>
    <w:rsid w:val="5C88D1A2"/>
    <w:rsid w:val="5C8E0CB4"/>
    <w:rsid w:val="5CACB3A5"/>
    <w:rsid w:val="5CBE0C33"/>
    <w:rsid w:val="5D522EF4"/>
    <w:rsid w:val="5D9DED77"/>
    <w:rsid w:val="5DD5B430"/>
    <w:rsid w:val="5DDA2923"/>
    <w:rsid w:val="5DF95396"/>
    <w:rsid w:val="5E1151F0"/>
    <w:rsid w:val="5E19E575"/>
    <w:rsid w:val="5E322C2C"/>
    <w:rsid w:val="5E426919"/>
    <w:rsid w:val="5E4FD4F8"/>
    <w:rsid w:val="5E5C5F65"/>
    <w:rsid w:val="5E5D6F1C"/>
    <w:rsid w:val="5EAF80BD"/>
    <w:rsid w:val="5EB86967"/>
    <w:rsid w:val="5EDC6879"/>
    <w:rsid w:val="5F010EE5"/>
    <w:rsid w:val="5F0C95C3"/>
    <w:rsid w:val="5F286427"/>
    <w:rsid w:val="5F40C056"/>
    <w:rsid w:val="5F9606B4"/>
    <w:rsid w:val="5F999569"/>
    <w:rsid w:val="5FC94562"/>
    <w:rsid w:val="5FCA52B6"/>
    <w:rsid w:val="5FD855BC"/>
    <w:rsid w:val="5FE7E9AD"/>
    <w:rsid w:val="5FFC7597"/>
    <w:rsid w:val="6074B7FC"/>
    <w:rsid w:val="607838DA"/>
    <w:rsid w:val="608336F3"/>
    <w:rsid w:val="608A6F2E"/>
    <w:rsid w:val="60AA9B96"/>
    <w:rsid w:val="60C42B29"/>
    <w:rsid w:val="60E80D33"/>
    <w:rsid w:val="60EB20CF"/>
    <w:rsid w:val="60F4EDE5"/>
    <w:rsid w:val="611CF3A4"/>
    <w:rsid w:val="61218E8D"/>
    <w:rsid w:val="6131B551"/>
    <w:rsid w:val="6141DCF4"/>
    <w:rsid w:val="615DF894"/>
    <w:rsid w:val="616C1C4A"/>
    <w:rsid w:val="617B6502"/>
    <w:rsid w:val="618A3CB7"/>
    <w:rsid w:val="61C0FCC6"/>
    <w:rsid w:val="61D30826"/>
    <w:rsid w:val="620541D3"/>
    <w:rsid w:val="62059261"/>
    <w:rsid w:val="620FAD07"/>
    <w:rsid w:val="621BA5E4"/>
    <w:rsid w:val="6285F58D"/>
    <w:rsid w:val="6290D30C"/>
    <w:rsid w:val="62C23559"/>
    <w:rsid w:val="62D32D66"/>
    <w:rsid w:val="62E19DCF"/>
    <w:rsid w:val="63272B5D"/>
    <w:rsid w:val="634A521A"/>
    <w:rsid w:val="6370208F"/>
    <w:rsid w:val="6393AF26"/>
    <w:rsid w:val="63B9998D"/>
    <w:rsid w:val="6406D0D4"/>
    <w:rsid w:val="640D4EFA"/>
    <w:rsid w:val="64275E0F"/>
    <w:rsid w:val="643B1C4F"/>
    <w:rsid w:val="644080CE"/>
    <w:rsid w:val="646D6274"/>
    <w:rsid w:val="648399FA"/>
    <w:rsid w:val="6485240B"/>
    <w:rsid w:val="64C1B122"/>
    <w:rsid w:val="64DD57EB"/>
    <w:rsid w:val="64E2319A"/>
    <w:rsid w:val="650E177F"/>
    <w:rsid w:val="65A0B7F4"/>
    <w:rsid w:val="65EF2851"/>
    <w:rsid w:val="660347D5"/>
    <w:rsid w:val="665765C1"/>
    <w:rsid w:val="667A5981"/>
    <w:rsid w:val="669945DA"/>
    <w:rsid w:val="66D54C1F"/>
    <w:rsid w:val="66E4F7E4"/>
    <w:rsid w:val="6705E37D"/>
    <w:rsid w:val="670760B5"/>
    <w:rsid w:val="671D67D0"/>
    <w:rsid w:val="672E787E"/>
    <w:rsid w:val="675BB9DD"/>
    <w:rsid w:val="67AB6345"/>
    <w:rsid w:val="67D6B79B"/>
    <w:rsid w:val="67EA14E1"/>
    <w:rsid w:val="6806258A"/>
    <w:rsid w:val="68160718"/>
    <w:rsid w:val="682A86A6"/>
    <w:rsid w:val="6873A5A8"/>
    <w:rsid w:val="68A3AE34"/>
    <w:rsid w:val="68B10D29"/>
    <w:rsid w:val="68B2D2B5"/>
    <w:rsid w:val="68CF20C1"/>
    <w:rsid w:val="68F66ED3"/>
    <w:rsid w:val="69591804"/>
    <w:rsid w:val="697AE1E7"/>
    <w:rsid w:val="697F1B87"/>
    <w:rsid w:val="69823F29"/>
    <w:rsid w:val="699DD95E"/>
    <w:rsid w:val="69AF88F2"/>
    <w:rsid w:val="69B1FA43"/>
    <w:rsid w:val="69B34D2E"/>
    <w:rsid w:val="69C4E366"/>
    <w:rsid w:val="6A17DCD6"/>
    <w:rsid w:val="6A1BCDDA"/>
    <w:rsid w:val="6A498610"/>
    <w:rsid w:val="6A4C0EBD"/>
    <w:rsid w:val="6A62D7C8"/>
    <w:rsid w:val="6A66B754"/>
    <w:rsid w:val="6A7F82CD"/>
    <w:rsid w:val="6A91EEA5"/>
    <w:rsid w:val="6AAF507A"/>
    <w:rsid w:val="6AB3B339"/>
    <w:rsid w:val="6AB3EA17"/>
    <w:rsid w:val="6AC10969"/>
    <w:rsid w:val="6ACC6D6B"/>
    <w:rsid w:val="6ACFE8A0"/>
    <w:rsid w:val="6AD66297"/>
    <w:rsid w:val="6AEA2384"/>
    <w:rsid w:val="6AEA46A9"/>
    <w:rsid w:val="6B04D05F"/>
    <w:rsid w:val="6B2AB1AF"/>
    <w:rsid w:val="6B527571"/>
    <w:rsid w:val="6B5FE375"/>
    <w:rsid w:val="6B95856F"/>
    <w:rsid w:val="6BC1B753"/>
    <w:rsid w:val="6BCEFA1C"/>
    <w:rsid w:val="6BE55671"/>
    <w:rsid w:val="6BE757D5"/>
    <w:rsid w:val="6BFBD12B"/>
    <w:rsid w:val="6BFF74E4"/>
    <w:rsid w:val="6C035CCD"/>
    <w:rsid w:val="6C078868"/>
    <w:rsid w:val="6C2263B1"/>
    <w:rsid w:val="6C431FF5"/>
    <w:rsid w:val="6C4B7E93"/>
    <w:rsid w:val="6C9C4889"/>
    <w:rsid w:val="6CB9DAB2"/>
    <w:rsid w:val="6CBEBC48"/>
    <w:rsid w:val="6CCA1C02"/>
    <w:rsid w:val="6CE8AB1D"/>
    <w:rsid w:val="6D1BDCE9"/>
    <w:rsid w:val="6D31B1DB"/>
    <w:rsid w:val="6D3A12A7"/>
    <w:rsid w:val="6D4E3A25"/>
    <w:rsid w:val="6D5D87B4"/>
    <w:rsid w:val="6D6158B4"/>
    <w:rsid w:val="6D9CDFF9"/>
    <w:rsid w:val="6DBF1112"/>
    <w:rsid w:val="6DD089C0"/>
    <w:rsid w:val="6DDC6431"/>
    <w:rsid w:val="6DF60EC7"/>
    <w:rsid w:val="6DFF9399"/>
    <w:rsid w:val="6E5C8A4C"/>
    <w:rsid w:val="6E8DC18E"/>
    <w:rsid w:val="6E8EABD7"/>
    <w:rsid w:val="6E9E4B3E"/>
    <w:rsid w:val="6EA6091C"/>
    <w:rsid w:val="6ED5E308"/>
    <w:rsid w:val="6EF04727"/>
    <w:rsid w:val="6F181369"/>
    <w:rsid w:val="6F275C78"/>
    <w:rsid w:val="6F2792E2"/>
    <w:rsid w:val="6F27BEB0"/>
    <w:rsid w:val="6F411484"/>
    <w:rsid w:val="6F6965EA"/>
    <w:rsid w:val="6F6A30B8"/>
    <w:rsid w:val="6FA74478"/>
    <w:rsid w:val="6FAA6A47"/>
    <w:rsid w:val="6FD44379"/>
    <w:rsid w:val="6FEDADA3"/>
    <w:rsid w:val="70046FC2"/>
    <w:rsid w:val="70086599"/>
    <w:rsid w:val="7016D010"/>
    <w:rsid w:val="70228EB2"/>
    <w:rsid w:val="7045D9E0"/>
    <w:rsid w:val="704B1742"/>
    <w:rsid w:val="70774917"/>
    <w:rsid w:val="70A10AF1"/>
    <w:rsid w:val="70AF1AC4"/>
    <w:rsid w:val="70B786D3"/>
    <w:rsid w:val="7104EB42"/>
    <w:rsid w:val="711E5E3D"/>
    <w:rsid w:val="71344C6B"/>
    <w:rsid w:val="7134D9B3"/>
    <w:rsid w:val="714CBFCB"/>
    <w:rsid w:val="716F7437"/>
    <w:rsid w:val="71D961ED"/>
    <w:rsid w:val="71E180DC"/>
    <w:rsid w:val="71FED4A2"/>
    <w:rsid w:val="7234ED15"/>
    <w:rsid w:val="7238B492"/>
    <w:rsid w:val="72410F93"/>
    <w:rsid w:val="727766C0"/>
    <w:rsid w:val="729BB0F2"/>
    <w:rsid w:val="729E3FD6"/>
    <w:rsid w:val="72C3156F"/>
    <w:rsid w:val="72CA6631"/>
    <w:rsid w:val="72D3DA15"/>
    <w:rsid w:val="7322643C"/>
    <w:rsid w:val="7325FDFB"/>
    <w:rsid w:val="73264E28"/>
    <w:rsid w:val="733899DB"/>
    <w:rsid w:val="7351CC6E"/>
    <w:rsid w:val="737BBB57"/>
    <w:rsid w:val="73C2BB00"/>
    <w:rsid w:val="73C52968"/>
    <w:rsid w:val="73D8803F"/>
    <w:rsid w:val="73E4CC45"/>
    <w:rsid w:val="7403765D"/>
    <w:rsid w:val="740AB167"/>
    <w:rsid w:val="7448AE15"/>
    <w:rsid w:val="745CB261"/>
    <w:rsid w:val="746D5213"/>
    <w:rsid w:val="7471C2B9"/>
    <w:rsid w:val="74A7EEA8"/>
    <w:rsid w:val="74C21E89"/>
    <w:rsid w:val="74C48881"/>
    <w:rsid w:val="74C7E6E1"/>
    <w:rsid w:val="74D1EF15"/>
    <w:rsid w:val="74E59BE9"/>
    <w:rsid w:val="74E70139"/>
    <w:rsid w:val="7513D123"/>
    <w:rsid w:val="751CC8E8"/>
    <w:rsid w:val="752F55E7"/>
    <w:rsid w:val="7537B134"/>
    <w:rsid w:val="7558309A"/>
    <w:rsid w:val="755A898B"/>
    <w:rsid w:val="758B7F81"/>
    <w:rsid w:val="75A8D4B4"/>
    <w:rsid w:val="75B1D7CD"/>
    <w:rsid w:val="75B7E21E"/>
    <w:rsid w:val="75C3A375"/>
    <w:rsid w:val="75D08293"/>
    <w:rsid w:val="75D5409E"/>
    <w:rsid w:val="75E9C2C8"/>
    <w:rsid w:val="75FAB52E"/>
    <w:rsid w:val="760D931A"/>
    <w:rsid w:val="764E92E1"/>
    <w:rsid w:val="764E9EB1"/>
    <w:rsid w:val="7676A534"/>
    <w:rsid w:val="767EF2CD"/>
    <w:rsid w:val="767FD93E"/>
    <w:rsid w:val="769BF627"/>
    <w:rsid w:val="76A48925"/>
    <w:rsid w:val="76AFA184"/>
    <w:rsid w:val="76DD2706"/>
    <w:rsid w:val="7713C5F3"/>
    <w:rsid w:val="7716D447"/>
    <w:rsid w:val="7753C854"/>
    <w:rsid w:val="77B03D6C"/>
    <w:rsid w:val="77B5C350"/>
    <w:rsid w:val="77F9BF4B"/>
    <w:rsid w:val="77FD6223"/>
    <w:rsid w:val="780DC54F"/>
    <w:rsid w:val="7843D399"/>
    <w:rsid w:val="784CC24B"/>
    <w:rsid w:val="78722749"/>
    <w:rsid w:val="78A4661F"/>
    <w:rsid w:val="78B59081"/>
    <w:rsid w:val="793B21FB"/>
    <w:rsid w:val="793FB617"/>
    <w:rsid w:val="793FFEEA"/>
    <w:rsid w:val="794533DC"/>
    <w:rsid w:val="79553960"/>
    <w:rsid w:val="7966D54E"/>
    <w:rsid w:val="79788D18"/>
    <w:rsid w:val="79989ED6"/>
    <w:rsid w:val="7A066A0E"/>
    <w:rsid w:val="7A10097C"/>
    <w:rsid w:val="7A1619CC"/>
    <w:rsid w:val="7A4855FE"/>
    <w:rsid w:val="7A62E583"/>
    <w:rsid w:val="7A947E95"/>
    <w:rsid w:val="7A9AE029"/>
    <w:rsid w:val="7ABC23EE"/>
    <w:rsid w:val="7AC79484"/>
    <w:rsid w:val="7B02A5AF"/>
    <w:rsid w:val="7B314169"/>
    <w:rsid w:val="7B4D744E"/>
    <w:rsid w:val="7BBB5289"/>
    <w:rsid w:val="7BEB2BEC"/>
    <w:rsid w:val="7C209905"/>
    <w:rsid w:val="7C31DD32"/>
    <w:rsid w:val="7C45D8F0"/>
    <w:rsid w:val="7C4F7C69"/>
    <w:rsid w:val="7C766730"/>
    <w:rsid w:val="7C8385A5"/>
    <w:rsid w:val="7CB52945"/>
    <w:rsid w:val="7CC7C019"/>
    <w:rsid w:val="7CEED62C"/>
    <w:rsid w:val="7CF79C30"/>
    <w:rsid w:val="7D01C17F"/>
    <w:rsid w:val="7D1A9578"/>
    <w:rsid w:val="7D3BDA45"/>
    <w:rsid w:val="7D3C4FE1"/>
    <w:rsid w:val="7D4D2555"/>
    <w:rsid w:val="7D610206"/>
    <w:rsid w:val="7D698C9D"/>
    <w:rsid w:val="7DBC6966"/>
    <w:rsid w:val="7DF39C77"/>
    <w:rsid w:val="7DFAE8BE"/>
    <w:rsid w:val="7E0C9B49"/>
    <w:rsid w:val="7E2F8DF7"/>
    <w:rsid w:val="7E710A43"/>
    <w:rsid w:val="7E83D2E9"/>
    <w:rsid w:val="7E89D87C"/>
    <w:rsid w:val="7E995CDA"/>
    <w:rsid w:val="7EBB8E9D"/>
    <w:rsid w:val="7EBC963D"/>
    <w:rsid w:val="7EC42F4D"/>
    <w:rsid w:val="7ED7F6F0"/>
    <w:rsid w:val="7EDE0FCC"/>
    <w:rsid w:val="7F06D435"/>
    <w:rsid w:val="7F32D610"/>
    <w:rsid w:val="7F3F116A"/>
    <w:rsid w:val="7F46A811"/>
    <w:rsid w:val="7F5C2264"/>
    <w:rsid w:val="7F821933"/>
    <w:rsid w:val="7FA6D810"/>
    <w:rsid w:val="7FB47560"/>
    <w:rsid w:val="7FE37342"/>
    <w:rsid w:val="7FF0B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C22B12"/>
  <w15:docId w15:val="{3A6D51C0-A889-4091-83E8-39272131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1541" w:hanging="361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541" w:hanging="361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spacing w:before="9"/>
      <w:ind w:left="60"/>
      <w:outlineLvl w:val="2"/>
    </w:pPr>
    <w:rPr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821"/>
      <w:jc w:val="both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line="288" w:lineRule="exact"/>
      <w:ind w:left="1260" w:hanging="440"/>
    </w:pPr>
    <w:rPr>
      <w:sz w:val="24"/>
      <w:szCs w:val="24"/>
    </w:rPr>
  </w:style>
  <w:style w:type="paragraph" w:styleId="TDC2">
    <w:name w:val="toc 2"/>
    <w:basedOn w:val="Normal"/>
    <w:uiPriority w:val="39"/>
    <w:qFormat/>
    <w:pPr>
      <w:spacing w:line="288" w:lineRule="exact"/>
      <w:ind w:left="1061" w:hanging="376"/>
    </w:pPr>
    <w:rPr>
      <w:sz w:val="24"/>
      <w:szCs w:val="24"/>
    </w:r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19"/>
      <w:ind w:left="883" w:right="1113"/>
      <w:jc w:val="center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154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949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4961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949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4961"/>
    <w:rPr>
      <w:rFonts w:ascii="Tahoma" w:eastAsia="Tahoma" w:hAnsi="Tahoma" w:cs="Tahoma"/>
      <w:lang w:val="es-ES"/>
    </w:rPr>
  </w:style>
  <w:style w:type="character" w:customStyle="1" w:styleId="normaltextrun">
    <w:name w:val="normaltextrun"/>
    <w:basedOn w:val="Fuentedeprrafopredeter"/>
    <w:rsid w:val="00CA5FE9"/>
  </w:style>
  <w:style w:type="paragraph" w:styleId="TtuloTDC">
    <w:name w:val="TOC Heading"/>
    <w:basedOn w:val="Ttulo1"/>
    <w:next w:val="Normal"/>
    <w:uiPriority w:val="39"/>
    <w:unhideWhenUsed/>
    <w:qFormat/>
    <w:rsid w:val="00803CF5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SV" w:eastAsia="es-SV"/>
    </w:rPr>
  </w:style>
  <w:style w:type="paragraph" w:styleId="TDC3">
    <w:name w:val="toc 3"/>
    <w:basedOn w:val="Normal"/>
    <w:next w:val="Normal"/>
    <w:autoRedefine/>
    <w:uiPriority w:val="39"/>
    <w:unhideWhenUsed/>
    <w:rsid w:val="00803CF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803CF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986A3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uentedeprrafopredeter"/>
    <w:rsid w:val="00986A3D"/>
    <w:rPr>
      <w:rFonts w:cs="Times New Roman"/>
    </w:rPr>
  </w:style>
  <w:style w:type="paragraph" w:customStyle="1" w:styleId="paragraph">
    <w:name w:val="paragraph"/>
    <w:basedOn w:val="Normal"/>
    <w:rsid w:val="00986A3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table" w:styleId="Tablanormal1">
    <w:name w:val="Plain Table 1"/>
    <w:basedOn w:val="Tablanormal"/>
    <w:uiPriority w:val="41"/>
    <w:rsid w:val="005B7E0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1clara-nfasis1">
    <w:name w:val="Grid Table 1 Light Accent 1"/>
    <w:basedOn w:val="Tablanormal"/>
    <w:uiPriority w:val="46"/>
    <w:rsid w:val="004E72C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4E72C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B78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B783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B783B"/>
    <w:rPr>
      <w:rFonts w:ascii="Tahoma" w:eastAsia="Tahoma" w:hAnsi="Tahoma" w:cs="Tahom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78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783B"/>
    <w:rPr>
      <w:rFonts w:ascii="Tahoma" w:eastAsia="Tahoma" w:hAnsi="Tahoma" w:cs="Tahoma"/>
      <w:b/>
      <w:bCs/>
      <w:sz w:val="20"/>
      <w:szCs w:val="20"/>
      <w:lang w:val="es-ES"/>
    </w:rPr>
  </w:style>
  <w:style w:type="paragraph" w:styleId="Sinespaciado">
    <w:name w:val="No Spacing"/>
    <w:uiPriority w:val="1"/>
    <w:qFormat/>
  </w:style>
  <w:style w:type="paragraph" w:styleId="Revisin">
    <w:name w:val="Revision"/>
    <w:hidden/>
    <w:uiPriority w:val="99"/>
    <w:semiHidden/>
    <w:rsid w:val="0096728F"/>
    <w:pPr>
      <w:widowControl/>
      <w:autoSpaceDE/>
      <w:autoSpaceDN/>
    </w:pPr>
    <w:rPr>
      <w:rFonts w:ascii="Tahoma" w:eastAsia="Tahoma" w:hAnsi="Tahoma" w:cs="Tahoma"/>
      <w:lang w:val="es-ES"/>
    </w:rPr>
  </w:style>
  <w:style w:type="paragraph" w:customStyle="1" w:styleId="Normal0">
    <w:name w:val="Normal0"/>
    <w:basedOn w:val="Normal"/>
    <w:uiPriority w:val="1"/>
    <w:qFormat/>
    <w:rsid w:val="4B45A70A"/>
  </w:style>
  <w:style w:type="paragraph" w:customStyle="1" w:styleId="Default">
    <w:name w:val="Default"/>
    <w:rsid w:val="00D07D3B"/>
    <w:pPr>
      <w:widowControl/>
      <w:adjustRightInd w:val="0"/>
    </w:pPr>
    <w:rPr>
      <w:rFonts w:ascii="Calibri Light" w:hAnsi="Calibri Light" w:cs="Calibri Light"/>
      <w:color w:val="000000"/>
      <w:sz w:val="24"/>
      <w:szCs w:val="24"/>
      <w:lang w:val="es-SV" w:eastAsia="ja-JP"/>
    </w:rPr>
  </w:style>
  <w:style w:type="paragraph" w:styleId="Textonotapie">
    <w:name w:val="footnote text"/>
    <w:basedOn w:val="Normal"/>
    <w:link w:val="TextonotapieCar"/>
    <w:uiPriority w:val="99"/>
    <w:rsid w:val="00D07D3B"/>
    <w:pPr>
      <w:widowControl/>
      <w:autoSpaceDE/>
      <w:autoSpaceDN/>
      <w:contextualSpacing/>
      <w:jc w:val="both"/>
    </w:pPr>
    <w:rPr>
      <w:rFonts w:ascii="Arial" w:eastAsia="Calibri" w:hAnsi="Arial" w:cs="Arial"/>
      <w:sz w:val="18"/>
      <w:szCs w:val="18"/>
      <w:lang w:val="es-SV" w:eastAsia="en-GB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07D3B"/>
    <w:rPr>
      <w:rFonts w:ascii="Arial" w:eastAsia="Calibri" w:hAnsi="Arial" w:cs="Arial"/>
      <w:sz w:val="18"/>
      <w:szCs w:val="18"/>
      <w:lang w:val="es-SV" w:eastAsia="en-GB"/>
    </w:rPr>
  </w:style>
  <w:style w:type="character" w:styleId="Refdenotaalpie">
    <w:name w:val="footnote reference"/>
    <w:aliases w:val="16 Point,Superscript 6 Point,ftref"/>
    <w:uiPriority w:val="99"/>
    <w:rsid w:val="00D07D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20/10/relationships/intelligence" Target="intelligence2.xml"/><Relationship Id="rId10" Type="http://schemas.openxmlformats.org/officeDocument/2006/relationships/hyperlink" Target="mailto:comprasfinanzas@fusalmo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nlaces.mined.gob.sv/evaluacion/publicaciones/2022/Resultados%20AVANZO%202022%20VF.pdf" TargetMode="External"/><Relationship Id="rId2" Type="http://schemas.openxmlformats.org/officeDocument/2006/relationships/hyperlink" Target="https://www.seguridad.gob.sv/dia/download/informe-de-hechos-estado-y-situacion-de-la-violencia-contra-las-mujeres-el-salvador-2022/" TargetMode="External"/><Relationship Id="rId1" Type="http://schemas.openxmlformats.org/officeDocument/2006/relationships/hyperlink" Target="https://www.bcr.gob.sv/documental/Inicio/busqueda/1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46872-9128-4EFA-A2D0-4187EC032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1592</Words>
  <Characters>8761</Characters>
  <Application>Microsoft Office Word</Application>
  <DocSecurity>0</DocSecurity>
  <Lines>73</Lines>
  <Paragraphs>20</Paragraphs>
  <ScaleCrop>false</ScaleCrop>
  <Company/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TDR+Nuestra+Escuela_Partecipación_revDG_R</dc:title>
  <dc:creator>a.ramirez</dc:creator>
  <cp:lastModifiedBy>Junior Amílcar Serrano Henríquez</cp:lastModifiedBy>
  <cp:revision>2</cp:revision>
  <cp:lastPrinted>2023-09-22T18:04:00Z</cp:lastPrinted>
  <dcterms:created xsi:type="dcterms:W3CDTF">2025-05-17T16:45:00Z</dcterms:created>
  <dcterms:modified xsi:type="dcterms:W3CDTF">2025-05-17T16:45:00Z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LastSaved">
    <vt:filetime>2023-06-12T00:00:00Z</vt:filetime>
  </property>
</Properties>
</file>